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1B0954" w14:textId="336E845C" w:rsidR="005E6BA6" w:rsidRPr="006C7635" w:rsidRDefault="005E6BA6">
      <w:pPr>
        <w:rPr>
          <w:rFonts w:eastAsiaTheme="minorHAnsi"/>
          <w:sz w:val="36"/>
          <w:szCs w:val="36"/>
        </w:rPr>
      </w:pPr>
    </w:p>
    <w:p w14:paraId="31D89790" w14:textId="5D3B367E" w:rsidR="005E6BA6" w:rsidRPr="006C7635" w:rsidRDefault="005E6BA6">
      <w:pPr>
        <w:rPr>
          <w:rFonts w:eastAsiaTheme="minorHAnsi"/>
          <w:sz w:val="36"/>
          <w:szCs w:val="36"/>
        </w:rPr>
      </w:pPr>
    </w:p>
    <w:p w14:paraId="43A66F0B" w14:textId="62FEC8B8" w:rsidR="005E6BA6" w:rsidRPr="006C7635" w:rsidRDefault="005E6BA6">
      <w:pPr>
        <w:rPr>
          <w:rFonts w:eastAsiaTheme="minorHAnsi"/>
          <w:sz w:val="36"/>
          <w:szCs w:val="36"/>
        </w:rPr>
      </w:pPr>
    </w:p>
    <w:p w14:paraId="63671EDF" w14:textId="77777777" w:rsidR="005E6BA6" w:rsidRPr="006C7635" w:rsidRDefault="005E6BA6">
      <w:pPr>
        <w:rPr>
          <w:rFonts w:eastAsiaTheme="minorHAnsi"/>
          <w:sz w:val="36"/>
          <w:szCs w:val="36"/>
        </w:rPr>
      </w:pPr>
    </w:p>
    <w:p w14:paraId="799A8C7E" w14:textId="77777777" w:rsidR="005E6BA6" w:rsidRPr="006C7635" w:rsidRDefault="005E6BA6">
      <w:pPr>
        <w:rPr>
          <w:rFonts w:eastAsiaTheme="minorHAnsi"/>
          <w:sz w:val="36"/>
          <w:szCs w:val="36"/>
        </w:rPr>
      </w:pPr>
    </w:p>
    <w:p w14:paraId="28436BD5" w14:textId="77777777" w:rsidR="005E6BA6" w:rsidRPr="006C7635" w:rsidRDefault="005E6BA6">
      <w:pPr>
        <w:rPr>
          <w:rFonts w:eastAsiaTheme="minorHAnsi"/>
          <w:sz w:val="36"/>
          <w:szCs w:val="36"/>
        </w:rPr>
      </w:pPr>
    </w:p>
    <w:p w14:paraId="7DB5C09D" w14:textId="0DDB244A" w:rsidR="001A12BA" w:rsidRPr="006C7635" w:rsidRDefault="00EB32ED" w:rsidP="005E6BA6">
      <w:pPr>
        <w:jc w:val="center"/>
        <w:rPr>
          <w:rFonts w:eastAsiaTheme="minorHAnsi"/>
          <w:sz w:val="40"/>
          <w:szCs w:val="40"/>
        </w:rPr>
      </w:pPr>
      <w:bookmarkStart w:id="0" w:name="_Hlk208907120"/>
      <w:r w:rsidRPr="00EB32ED">
        <w:rPr>
          <w:rFonts w:eastAsiaTheme="minorHAnsi" w:hint="eastAsia"/>
          <w:sz w:val="40"/>
          <w:szCs w:val="40"/>
        </w:rPr>
        <w:t>都城総合庁舎空調設備改修事</w:t>
      </w:r>
      <w:r w:rsidR="006C0D42">
        <w:rPr>
          <w:rFonts w:eastAsiaTheme="minorHAnsi" w:hint="eastAsia"/>
          <w:sz w:val="40"/>
          <w:szCs w:val="40"/>
        </w:rPr>
        <w:t>業</w:t>
      </w:r>
    </w:p>
    <w:p w14:paraId="04C0CB60" w14:textId="7346D952" w:rsidR="005E6BA6" w:rsidRPr="000C07AD" w:rsidRDefault="005E6BA6">
      <w:pPr>
        <w:rPr>
          <w:rFonts w:eastAsiaTheme="minorHAnsi"/>
          <w:sz w:val="40"/>
          <w:szCs w:val="40"/>
        </w:rPr>
      </w:pPr>
    </w:p>
    <w:p w14:paraId="000C0884" w14:textId="34A43641" w:rsidR="005E6BA6" w:rsidRPr="006C7635" w:rsidRDefault="005E6BA6" w:rsidP="005E6BA6">
      <w:pPr>
        <w:jc w:val="center"/>
        <w:rPr>
          <w:rFonts w:eastAsiaTheme="minorHAnsi"/>
          <w:sz w:val="40"/>
          <w:szCs w:val="40"/>
        </w:rPr>
      </w:pPr>
      <w:r w:rsidRPr="006C7635">
        <w:rPr>
          <w:rFonts w:eastAsiaTheme="minorHAnsi" w:hint="eastAsia"/>
          <w:sz w:val="40"/>
          <w:szCs w:val="40"/>
        </w:rPr>
        <w:t>要求水準書</w:t>
      </w:r>
    </w:p>
    <w:bookmarkEnd w:id="0"/>
    <w:p w14:paraId="7AB5FBCA" w14:textId="32896932" w:rsidR="005E6BA6" w:rsidRPr="006C7635" w:rsidRDefault="005E6BA6">
      <w:pPr>
        <w:rPr>
          <w:rFonts w:eastAsiaTheme="minorHAnsi"/>
          <w:sz w:val="40"/>
          <w:szCs w:val="40"/>
        </w:rPr>
      </w:pPr>
    </w:p>
    <w:p w14:paraId="5C9583E5" w14:textId="6EF1D522" w:rsidR="005E6BA6" w:rsidRPr="006C7635" w:rsidRDefault="005E6BA6">
      <w:pPr>
        <w:rPr>
          <w:rFonts w:eastAsiaTheme="minorHAnsi"/>
          <w:sz w:val="40"/>
          <w:szCs w:val="40"/>
        </w:rPr>
      </w:pPr>
    </w:p>
    <w:p w14:paraId="4E8A7D99" w14:textId="77777777" w:rsidR="005E6BA6" w:rsidRPr="006C7635" w:rsidRDefault="005E6BA6">
      <w:pPr>
        <w:rPr>
          <w:rFonts w:eastAsiaTheme="minorHAnsi"/>
          <w:sz w:val="40"/>
          <w:szCs w:val="40"/>
        </w:rPr>
      </w:pPr>
    </w:p>
    <w:p w14:paraId="707B2AE4" w14:textId="110C14DD" w:rsidR="005E6BA6" w:rsidRPr="006C7635" w:rsidRDefault="005E6BA6">
      <w:pPr>
        <w:widowControl/>
        <w:jc w:val="left"/>
        <w:rPr>
          <w:rFonts w:eastAsiaTheme="minorHAnsi"/>
          <w:sz w:val="40"/>
          <w:szCs w:val="40"/>
        </w:rPr>
      </w:pPr>
    </w:p>
    <w:p w14:paraId="004E5470" w14:textId="77777777" w:rsidR="005E6BA6" w:rsidRPr="006C7635" w:rsidRDefault="005E6BA6">
      <w:pPr>
        <w:rPr>
          <w:rFonts w:eastAsiaTheme="minorHAnsi"/>
          <w:sz w:val="40"/>
          <w:szCs w:val="40"/>
        </w:rPr>
      </w:pPr>
    </w:p>
    <w:p w14:paraId="1502626C" w14:textId="77777777" w:rsidR="005E6BA6" w:rsidRPr="006C7635" w:rsidRDefault="005E6BA6">
      <w:pPr>
        <w:rPr>
          <w:rFonts w:eastAsiaTheme="minorHAnsi"/>
          <w:sz w:val="40"/>
          <w:szCs w:val="40"/>
        </w:rPr>
      </w:pPr>
    </w:p>
    <w:p w14:paraId="1F622D29" w14:textId="0DBD1BC5" w:rsidR="005E6BA6" w:rsidRPr="006C7635" w:rsidRDefault="005E6BA6" w:rsidP="005E6BA6">
      <w:pPr>
        <w:jc w:val="center"/>
        <w:rPr>
          <w:rFonts w:eastAsiaTheme="minorHAnsi"/>
          <w:sz w:val="40"/>
          <w:szCs w:val="40"/>
        </w:rPr>
      </w:pPr>
      <w:r w:rsidRPr="006C7635">
        <w:rPr>
          <w:rFonts w:eastAsiaTheme="minorHAnsi" w:hint="eastAsia"/>
          <w:sz w:val="40"/>
          <w:szCs w:val="40"/>
        </w:rPr>
        <w:t>令和</w:t>
      </w:r>
      <w:r w:rsidR="00A14600">
        <w:rPr>
          <w:rFonts w:eastAsiaTheme="minorHAnsi" w:hint="eastAsia"/>
          <w:sz w:val="40"/>
          <w:szCs w:val="40"/>
        </w:rPr>
        <w:t>８</w:t>
      </w:r>
      <w:r w:rsidRPr="006C7635">
        <w:rPr>
          <w:rFonts w:eastAsiaTheme="minorHAnsi" w:hint="eastAsia"/>
          <w:sz w:val="40"/>
          <w:szCs w:val="40"/>
        </w:rPr>
        <w:t>年</w:t>
      </w:r>
      <w:r w:rsidR="00A14600">
        <w:rPr>
          <w:rFonts w:eastAsiaTheme="minorHAnsi" w:hint="eastAsia"/>
          <w:sz w:val="40"/>
          <w:szCs w:val="40"/>
        </w:rPr>
        <w:t>２</w:t>
      </w:r>
      <w:r w:rsidRPr="006C7635">
        <w:rPr>
          <w:rFonts w:eastAsiaTheme="minorHAnsi" w:hint="eastAsia"/>
          <w:sz w:val="40"/>
          <w:szCs w:val="40"/>
        </w:rPr>
        <w:t>月</w:t>
      </w:r>
    </w:p>
    <w:p w14:paraId="7068AEA3" w14:textId="1FA28AF2" w:rsidR="005E6BA6" w:rsidRPr="006C7635" w:rsidRDefault="005E6BA6" w:rsidP="005E6BA6">
      <w:pPr>
        <w:jc w:val="center"/>
        <w:rPr>
          <w:rFonts w:eastAsiaTheme="minorHAnsi"/>
          <w:sz w:val="40"/>
          <w:szCs w:val="40"/>
        </w:rPr>
      </w:pPr>
      <w:r w:rsidRPr="006C7635">
        <w:rPr>
          <w:rFonts w:eastAsiaTheme="minorHAnsi" w:hint="eastAsia"/>
          <w:sz w:val="40"/>
          <w:szCs w:val="40"/>
        </w:rPr>
        <w:t>宮　崎　県</w:t>
      </w:r>
    </w:p>
    <w:p w14:paraId="600ECE46" w14:textId="77777777" w:rsidR="005E6BA6" w:rsidRPr="006C7635" w:rsidRDefault="005E6BA6">
      <w:pPr>
        <w:rPr>
          <w:rFonts w:eastAsiaTheme="minorHAnsi"/>
          <w:sz w:val="36"/>
          <w:szCs w:val="36"/>
        </w:rPr>
      </w:pPr>
    </w:p>
    <w:p w14:paraId="75BB7B87" w14:textId="77777777" w:rsidR="005E6BA6" w:rsidRPr="006C7635" w:rsidRDefault="005E6BA6">
      <w:pPr>
        <w:rPr>
          <w:rFonts w:eastAsiaTheme="minorHAnsi"/>
          <w:sz w:val="36"/>
          <w:szCs w:val="36"/>
        </w:rPr>
      </w:pPr>
    </w:p>
    <w:p w14:paraId="7E937239" w14:textId="77777777" w:rsidR="00D2353B" w:rsidRPr="006C7635" w:rsidRDefault="00D2353B">
      <w:pPr>
        <w:rPr>
          <w:rFonts w:eastAsiaTheme="minorHAnsi"/>
          <w:sz w:val="2"/>
          <w:szCs w:val="2"/>
        </w:rPr>
      </w:pPr>
    </w:p>
    <w:p w14:paraId="6CBB7F6D" w14:textId="77777777" w:rsidR="00D2353B" w:rsidRPr="006C7635" w:rsidRDefault="00D2353B" w:rsidP="00702A4A">
      <w:pPr>
        <w:jc w:val="center"/>
        <w:rPr>
          <w:rFonts w:eastAsiaTheme="minorHAnsi"/>
          <w:b/>
          <w:bCs/>
          <w:szCs w:val="21"/>
        </w:rPr>
      </w:pPr>
    </w:p>
    <w:p w14:paraId="525C25E2" w14:textId="615E0AC1" w:rsidR="00F43AA6" w:rsidRPr="006C7635" w:rsidRDefault="00F43AA6" w:rsidP="00F43AA6">
      <w:pPr>
        <w:widowControl/>
        <w:jc w:val="left"/>
        <w:rPr>
          <w:rFonts w:eastAsiaTheme="minorHAnsi"/>
          <w:szCs w:val="21"/>
        </w:rPr>
        <w:sectPr w:rsidR="00F43AA6" w:rsidRPr="006C7635" w:rsidSect="005E6BA6">
          <w:pgSz w:w="11906" w:h="16838"/>
          <w:pgMar w:top="1134" w:right="1134" w:bottom="1134" w:left="1134" w:header="851" w:footer="992" w:gutter="0"/>
          <w:cols w:space="425"/>
          <w:docGrid w:type="lines" w:linePitch="360"/>
        </w:sectPr>
      </w:pPr>
    </w:p>
    <w:p w14:paraId="3A788F22" w14:textId="77777777" w:rsidR="00F43AA6" w:rsidRPr="006C7635" w:rsidRDefault="00F43AA6" w:rsidP="005E6BA6">
      <w:pPr>
        <w:overflowPunct w:val="0"/>
        <w:textAlignment w:val="baseline"/>
        <w:rPr>
          <w:rFonts w:eastAsiaTheme="minorHAnsi" w:cs="ＭＳ ゴシック"/>
          <w:b/>
          <w:bCs/>
          <w:kern w:val="0"/>
          <w:szCs w:val="21"/>
        </w:rPr>
        <w:sectPr w:rsidR="00F43AA6" w:rsidRPr="006C7635" w:rsidSect="00F43AA6">
          <w:footerReference w:type="default" r:id="rId8"/>
          <w:pgSz w:w="11906" w:h="16838"/>
          <w:pgMar w:top="1134" w:right="1134" w:bottom="1134" w:left="1134" w:header="851" w:footer="992" w:gutter="0"/>
          <w:pgNumType w:start="1"/>
          <w:cols w:space="425"/>
          <w:docGrid w:type="lines" w:linePitch="360"/>
        </w:sectPr>
      </w:pPr>
    </w:p>
    <w:p w14:paraId="2AD85D8B" w14:textId="3426402B" w:rsidR="005E6BA6" w:rsidRPr="006C7635" w:rsidRDefault="005E6BA6" w:rsidP="005E6BA6">
      <w:pPr>
        <w:overflowPunct w:val="0"/>
        <w:textAlignment w:val="baseline"/>
        <w:rPr>
          <w:rFonts w:eastAsiaTheme="minorHAnsi" w:cs="Times New Roman"/>
          <w:b/>
          <w:bCs/>
          <w:kern w:val="0"/>
          <w:szCs w:val="21"/>
        </w:rPr>
      </w:pPr>
      <w:r w:rsidRPr="006C7635">
        <w:rPr>
          <w:rFonts w:eastAsiaTheme="minorHAnsi" w:cs="ＭＳ ゴシック" w:hint="eastAsia"/>
          <w:b/>
          <w:bCs/>
          <w:kern w:val="0"/>
          <w:szCs w:val="21"/>
        </w:rPr>
        <w:t>Ⅰ　概要</w:t>
      </w:r>
    </w:p>
    <w:p w14:paraId="49895B76" w14:textId="77777777" w:rsidR="005E6BA6" w:rsidRPr="006C7635" w:rsidRDefault="005E6BA6" w:rsidP="005E6BA6">
      <w:pPr>
        <w:overflowPunct w:val="0"/>
        <w:textAlignment w:val="baseline"/>
        <w:rPr>
          <w:rFonts w:eastAsiaTheme="minorHAnsi" w:cs="Times New Roman"/>
          <w:b/>
          <w:bCs/>
          <w:kern w:val="0"/>
          <w:szCs w:val="21"/>
        </w:rPr>
      </w:pPr>
    </w:p>
    <w:p w14:paraId="3586A006" w14:textId="14550801" w:rsidR="005E6BA6" w:rsidRPr="006C7635" w:rsidRDefault="005E6BA6" w:rsidP="005E6BA6">
      <w:pPr>
        <w:overflowPunct w:val="0"/>
        <w:textAlignment w:val="baseline"/>
        <w:rPr>
          <w:rFonts w:eastAsiaTheme="minorHAnsi" w:cs="Times New Roman"/>
          <w:b/>
          <w:bCs/>
          <w:kern w:val="0"/>
          <w:szCs w:val="21"/>
        </w:rPr>
      </w:pPr>
      <w:r w:rsidRPr="006C7635">
        <w:rPr>
          <w:rFonts w:eastAsiaTheme="minorHAnsi" w:cs="ＭＳ ゴシック" w:hint="eastAsia"/>
          <w:b/>
          <w:bCs/>
          <w:kern w:val="0"/>
          <w:szCs w:val="21"/>
        </w:rPr>
        <w:t>１　所在地</w:t>
      </w:r>
    </w:p>
    <w:p w14:paraId="08B5DE13" w14:textId="261F251A" w:rsidR="005E6BA6" w:rsidRDefault="004435DA" w:rsidP="00AB1BFF">
      <w:pPr>
        <w:overflowPunct w:val="0"/>
        <w:ind w:firstLineChars="100" w:firstLine="210"/>
        <w:textAlignment w:val="baseline"/>
        <w:rPr>
          <w:rFonts w:eastAsiaTheme="minorHAnsi" w:cs="ＭＳ 明朝"/>
          <w:kern w:val="0"/>
          <w:szCs w:val="21"/>
        </w:rPr>
      </w:pPr>
      <w:r w:rsidRPr="006C7635">
        <w:rPr>
          <w:rFonts w:eastAsiaTheme="minorHAnsi" w:cs="ＭＳ 明朝" w:hint="eastAsia"/>
          <w:kern w:val="0"/>
          <w:szCs w:val="21"/>
        </w:rPr>
        <w:t>・</w:t>
      </w:r>
      <w:r w:rsidR="005E6BA6" w:rsidRPr="006C7635">
        <w:rPr>
          <w:rFonts w:eastAsiaTheme="minorHAnsi" w:cs="ＭＳ 明朝" w:hint="eastAsia"/>
          <w:kern w:val="0"/>
          <w:szCs w:val="21"/>
        </w:rPr>
        <w:t>事業計画地：</w:t>
      </w:r>
      <w:r w:rsidR="00EB32ED" w:rsidRPr="00EB32ED">
        <w:rPr>
          <w:rFonts w:asciiTheme="minorEastAsia" w:hAnsiTheme="minorEastAsia" w:hint="eastAsia"/>
          <w:szCs w:val="21"/>
        </w:rPr>
        <w:t>都城市北原町</w:t>
      </w:r>
      <w:r w:rsidR="00CD6F99">
        <w:rPr>
          <w:rFonts w:asciiTheme="minorEastAsia" w:hAnsiTheme="minorEastAsia" w:hint="eastAsia"/>
          <w:szCs w:val="21"/>
        </w:rPr>
        <w:t xml:space="preserve">　</w:t>
      </w:r>
      <w:r w:rsidR="00EB32ED" w:rsidRPr="00EB32ED">
        <w:rPr>
          <w:rFonts w:asciiTheme="minorEastAsia" w:hAnsiTheme="minorEastAsia" w:hint="eastAsia"/>
          <w:szCs w:val="21"/>
        </w:rPr>
        <w:t>都城総合庁舎</w:t>
      </w:r>
      <w:r w:rsidR="00CD6F99">
        <w:rPr>
          <w:rFonts w:asciiTheme="minorEastAsia" w:hAnsiTheme="minorEastAsia" w:hint="eastAsia"/>
          <w:szCs w:val="21"/>
        </w:rPr>
        <w:t>内</w:t>
      </w:r>
    </w:p>
    <w:p w14:paraId="73537CC7" w14:textId="2AFD91BE" w:rsidR="005E70D0" w:rsidRPr="005E70D0" w:rsidRDefault="00AB1BFF" w:rsidP="005E70D0">
      <w:pPr>
        <w:overflowPunct w:val="0"/>
        <w:ind w:firstLineChars="100" w:firstLine="210"/>
        <w:textAlignment w:val="baseline"/>
        <w:rPr>
          <w:rFonts w:eastAsiaTheme="minorHAnsi" w:cs="ＭＳ 明朝"/>
          <w:kern w:val="0"/>
          <w:szCs w:val="21"/>
        </w:rPr>
      </w:pPr>
      <w:r>
        <w:rPr>
          <w:rFonts w:eastAsiaTheme="minorHAnsi" w:cs="ＭＳ 明朝" w:hint="eastAsia"/>
          <w:kern w:val="0"/>
          <w:szCs w:val="21"/>
        </w:rPr>
        <w:t>・対象建築物等</w:t>
      </w:r>
      <w:r w:rsidR="00841B98">
        <w:rPr>
          <w:rFonts w:eastAsiaTheme="minorHAnsi" w:cs="ＭＳ 明朝" w:hint="eastAsia"/>
          <w:kern w:val="0"/>
          <w:szCs w:val="21"/>
        </w:rPr>
        <w:t xml:space="preserve">　</w:t>
      </w:r>
      <w:r w:rsidR="00EB32ED" w:rsidRPr="00EB32ED">
        <w:rPr>
          <w:rFonts w:eastAsiaTheme="minorHAnsi" w:cs="ＭＳ 明朝" w:hint="eastAsia"/>
          <w:kern w:val="0"/>
          <w:szCs w:val="21"/>
        </w:rPr>
        <w:t xml:space="preserve">①本館　　　</w:t>
      </w:r>
      <w:r w:rsidR="00202E92">
        <w:rPr>
          <w:rFonts w:eastAsiaTheme="minorHAnsi" w:cs="ＭＳ 明朝" w:hint="eastAsia"/>
          <w:kern w:val="0"/>
          <w:szCs w:val="21"/>
        </w:rPr>
        <w:t>ＲＣ</w:t>
      </w:r>
      <w:r w:rsidR="00EB32ED" w:rsidRPr="00EB32ED">
        <w:rPr>
          <w:rFonts w:eastAsiaTheme="minorHAnsi" w:cs="ＭＳ 明朝"/>
          <w:kern w:val="0"/>
          <w:szCs w:val="21"/>
        </w:rPr>
        <w:t>造地上</w:t>
      </w:r>
      <w:r w:rsidR="00202E92">
        <w:rPr>
          <w:rFonts w:eastAsiaTheme="minorHAnsi" w:cs="ＭＳ 明朝" w:hint="eastAsia"/>
          <w:kern w:val="0"/>
          <w:szCs w:val="21"/>
        </w:rPr>
        <w:t>３</w:t>
      </w:r>
      <w:r w:rsidR="00EB32ED" w:rsidRPr="00EB32ED">
        <w:rPr>
          <w:rFonts w:eastAsiaTheme="minorHAnsi" w:cs="ＭＳ 明朝"/>
          <w:kern w:val="0"/>
          <w:szCs w:val="21"/>
        </w:rPr>
        <w:t>階地下</w:t>
      </w:r>
      <w:r w:rsidR="00202E92">
        <w:rPr>
          <w:rFonts w:eastAsiaTheme="minorHAnsi" w:cs="ＭＳ 明朝" w:hint="eastAsia"/>
          <w:kern w:val="0"/>
          <w:szCs w:val="21"/>
        </w:rPr>
        <w:t>１</w:t>
      </w:r>
      <w:r w:rsidR="00EB32ED" w:rsidRPr="00EB32ED">
        <w:rPr>
          <w:rFonts w:eastAsiaTheme="minorHAnsi" w:cs="ＭＳ 明朝"/>
          <w:kern w:val="0"/>
          <w:szCs w:val="21"/>
        </w:rPr>
        <w:t>階建</w:t>
      </w:r>
      <w:r w:rsidR="00EB32ED" w:rsidRPr="00EB32ED">
        <w:rPr>
          <w:rFonts w:eastAsiaTheme="minorHAnsi" w:cs="ＭＳ 明朝"/>
          <w:kern w:val="0"/>
          <w:szCs w:val="21"/>
        </w:rPr>
        <w:tab/>
        <w:t>延べ面積３，７８９</w:t>
      </w:r>
      <w:r w:rsidR="005E70D0" w:rsidRPr="005E70D0">
        <w:rPr>
          <w:rFonts w:eastAsiaTheme="minorHAnsi" w:cs="ＭＳ 明朝" w:hint="eastAsia"/>
          <w:kern w:val="0"/>
          <w:szCs w:val="21"/>
        </w:rPr>
        <w:t>㎡</w:t>
      </w:r>
    </w:p>
    <w:p w14:paraId="12715801" w14:textId="00FF4B58" w:rsidR="005E70D0" w:rsidRDefault="005E70D0" w:rsidP="00EB32ED">
      <w:pPr>
        <w:overflowPunct w:val="0"/>
        <w:ind w:firstLineChars="100" w:firstLine="210"/>
        <w:textAlignment w:val="baseline"/>
        <w:rPr>
          <w:rFonts w:eastAsiaTheme="minorHAnsi" w:cs="ＭＳ 明朝"/>
          <w:kern w:val="0"/>
          <w:szCs w:val="21"/>
        </w:rPr>
      </w:pPr>
      <w:r w:rsidRPr="005E70D0">
        <w:rPr>
          <w:rFonts w:eastAsiaTheme="minorHAnsi" w:cs="ＭＳ 明朝" w:hint="eastAsia"/>
          <w:kern w:val="0"/>
          <w:szCs w:val="21"/>
        </w:rPr>
        <w:t xml:space="preserve">　　</w:t>
      </w:r>
      <w:r>
        <w:rPr>
          <w:rFonts w:eastAsiaTheme="minorHAnsi" w:cs="ＭＳ 明朝" w:hint="eastAsia"/>
          <w:kern w:val="0"/>
          <w:szCs w:val="21"/>
        </w:rPr>
        <w:t xml:space="preserve">　　　　　</w:t>
      </w:r>
      <w:r w:rsidRPr="005E70D0">
        <w:rPr>
          <w:rFonts w:eastAsiaTheme="minorHAnsi" w:cs="ＭＳ 明朝" w:hint="eastAsia"/>
          <w:kern w:val="0"/>
          <w:szCs w:val="21"/>
        </w:rPr>
        <w:t xml:space="preserve">　</w:t>
      </w:r>
      <w:r w:rsidR="00EB32ED" w:rsidRPr="00EB32ED">
        <w:rPr>
          <w:rFonts w:eastAsiaTheme="minorHAnsi" w:cs="ＭＳ 明朝" w:hint="eastAsia"/>
          <w:kern w:val="0"/>
          <w:szCs w:val="21"/>
        </w:rPr>
        <w:t xml:space="preserve">②会議室棟　</w:t>
      </w:r>
      <w:r w:rsidR="00202E92">
        <w:rPr>
          <w:rFonts w:eastAsiaTheme="minorHAnsi" w:cs="ＭＳ 明朝" w:hint="eastAsia"/>
          <w:kern w:val="0"/>
          <w:szCs w:val="21"/>
        </w:rPr>
        <w:t>Ｓ</w:t>
      </w:r>
      <w:r w:rsidR="00EB32ED" w:rsidRPr="00EB32ED">
        <w:rPr>
          <w:rFonts w:eastAsiaTheme="minorHAnsi" w:cs="ＭＳ 明朝"/>
          <w:kern w:val="0"/>
          <w:szCs w:val="21"/>
        </w:rPr>
        <w:t>造平家建</w:t>
      </w:r>
      <w:r w:rsidR="00EB32ED" w:rsidRPr="00EB32ED">
        <w:rPr>
          <w:rFonts w:eastAsiaTheme="minorHAnsi" w:cs="ＭＳ 明朝"/>
          <w:kern w:val="0"/>
          <w:szCs w:val="21"/>
        </w:rPr>
        <w:tab/>
        <w:t xml:space="preserve">　　　　延べ面積　　２５８</w:t>
      </w:r>
      <w:r w:rsidRPr="005E70D0">
        <w:rPr>
          <w:rFonts w:eastAsiaTheme="minorHAnsi" w:cs="ＭＳ 明朝" w:hint="eastAsia"/>
          <w:kern w:val="0"/>
          <w:szCs w:val="21"/>
        </w:rPr>
        <w:t>㎡</w:t>
      </w:r>
    </w:p>
    <w:p w14:paraId="63204F9D" w14:textId="77777777" w:rsidR="005E70D0" w:rsidRDefault="005E70D0" w:rsidP="005E70D0">
      <w:pPr>
        <w:overflowPunct w:val="0"/>
        <w:ind w:firstLineChars="100" w:firstLine="210"/>
        <w:textAlignment w:val="baseline"/>
        <w:rPr>
          <w:rFonts w:eastAsiaTheme="minorHAnsi" w:cs="ＭＳ 明朝"/>
          <w:kern w:val="0"/>
          <w:szCs w:val="21"/>
        </w:rPr>
      </w:pPr>
    </w:p>
    <w:p w14:paraId="3AEC4C21" w14:textId="4BE1045E" w:rsidR="004A5269" w:rsidRPr="006C7635" w:rsidRDefault="004A5269" w:rsidP="005E70D0">
      <w:pPr>
        <w:overflowPunct w:val="0"/>
        <w:textAlignment w:val="baseline"/>
        <w:rPr>
          <w:rFonts w:eastAsiaTheme="minorHAnsi" w:cs="Times New Roman"/>
          <w:b/>
          <w:bCs/>
          <w:kern w:val="0"/>
          <w:szCs w:val="21"/>
        </w:rPr>
      </w:pPr>
      <w:r w:rsidRPr="006C7635">
        <w:rPr>
          <w:rFonts w:eastAsiaTheme="minorHAnsi" w:cs="Times New Roman" w:hint="eastAsia"/>
          <w:b/>
          <w:bCs/>
          <w:kern w:val="0"/>
          <w:szCs w:val="21"/>
        </w:rPr>
        <w:t>２　事業スケジュール（予定）</w:t>
      </w:r>
    </w:p>
    <w:p w14:paraId="164A2986" w14:textId="131B35F3" w:rsidR="004A5269" w:rsidRPr="006C7635" w:rsidRDefault="004A5269" w:rsidP="005E6BA6">
      <w:pPr>
        <w:overflowPunct w:val="0"/>
        <w:textAlignment w:val="baseline"/>
        <w:rPr>
          <w:rFonts w:eastAsiaTheme="minorHAnsi" w:cs="Times New Roman"/>
          <w:kern w:val="0"/>
          <w:szCs w:val="21"/>
        </w:rPr>
      </w:pPr>
      <w:r w:rsidRPr="006C7635">
        <w:rPr>
          <w:rFonts w:eastAsiaTheme="minorHAnsi" w:cs="Times New Roman" w:hint="eastAsia"/>
          <w:kern w:val="0"/>
          <w:szCs w:val="21"/>
        </w:rPr>
        <w:t xml:space="preserve">　　本業務の主なスケジュールは、以下のとおりとする。</w:t>
      </w:r>
    </w:p>
    <w:tbl>
      <w:tblPr>
        <w:tblStyle w:val="a8"/>
        <w:tblW w:w="0" w:type="auto"/>
        <w:tblInd w:w="279" w:type="dxa"/>
        <w:tblLook w:val="04A0" w:firstRow="1" w:lastRow="0" w:firstColumn="1" w:lastColumn="0" w:noHBand="0" w:noVBand="1"/>
      </w:tblPr>
      <w:tblGrid>
        <w:gridCol w:w="2458"/>
        <w:gridCol w:w="6550"/>
      </w:tblGrid>
      <w:tr w:rsidR="00944A65" w:rsidRPr="006C7635" w14:paraId="2B041A15" w14:textId="77777777" w:rsidTr="004435DA">
        <w:trPr>
          <w:trHeight w:val="365"/>
        </w:trPr>
        <w:tc>
          <w:tcPr>
            <w:tcW w:w="2458" w:type="dxa"/>
          </w:tcPr>
          <w:p w14:paraId="49884116" w14:textId="4F418D8D" w:rsidR="004408DC" w:rsidRPr="006C7635" w:rsidRDefault="00BB032F" w:rsidP="00BB032F">
            <w:pPr>
              <w:overflowPunct w:val="0"/>
              <w:jc w:val="center"/>
              <w:textAlignment w:val="baseline"/>
              <w:rPr>
                <w:rFonts w:eastAsiaTheme="minorHAnsi" w:cs="Times New Roman"/>
                <w:kern w:val="0"/>
                <w:szCs w:val="21"/>
              </w:rPr>
            </w:pPr>
            <w:r w:rsidRPr="006C7635">
              <w:rPr>
                <w:rFonts w:eastAsiaTheme="minorHAnsi" w:cs="Times New Roman" w:hint="eastAsia"/>
                <w:kern w:val="0"/>
                <w:szCs w:val="21"/>
              </w:rPr>
              <w:t>事業契約締結</w:t>
            </w:r>
          </w:p>
        </w:tc>
        <w:tc>
          <w:tcPr>
            <w:tcW w:w="6550" w:type="dxa"/>
          </w:tcPr>
          <w:p w14:paraId="0B35D39E" w14:textId="577A7807" w:rsidR="004408DC" w:rsidRPr="006C7635" w:rsidRDefault="00BB032F" w:rsidP="005E6BA6">
            <w:pPr>
              <w:overflowPunct w:val="0"/>
              <w:textAlignment w:val="baseline"/>
              <w:rPr>
                <w:rFonts w:eastAsiaTheme="minorHAnsi" w:cs="Times New Roman"/>
                <w:kern w:val="0"/>
                <w:szCs w:val="21"/>
              </w:rPr>
            </w:pPr>
            <w:r w:rsidRPr="006C7635">
              <w:rPr>
                <w:rFonts w:eastAsiaTheme="minorHAnsi" w:cs="Times New Roman" w:hint="eastAsia"/>
                <w:kern w:val="0"/>
                <w:szCs w:val="21"/>
              </w:rPr>
              <w:t>令和</w:t>
            </w:r>
            <w:r w:rsidR="00202E92">
              <w:rPr>
                <w:rFonts w:eastAsiaTheme="minorHAnsi" w:cs="Times New Roman" w:hint="eastAsia"/>
                <w:kern w:val="0"/>
                <w:szCs w:val="21"/>
              </w:rPr>
              <w:t>８</w:t>
            </w:r>
            <w:r w:rsidRPr="006C7635">
              <w:rPr>
                <w:rFonts w:eastAsiaTheme="minorHAnsi" w:cs="Times New Roman" w:hint="eastAsia"/>
                <w:kern w:val="0"/>
                <w:szCs w:val="21"/>
              </w:rPr>
              <w:t>年</w:t>
            </w:r>
            <w:r w:rsidR="00A14600">
              <w:rPr>
                <w:rFonts w:eastAsiaTheme="minorHAnsi" w:cs="Times New Roman" w:hint="eastAsia"/>
                <w:kern w:val="0"/>
                <w:szCs w:val="21"/>
              </w:rPr>
              <w:t>3</w:t>
            </w:r>
            <w:r w:rsidRPr="006C7635">
              <w:rPr>
                <w:rFonts w:eastAsiaTheme="minorHAnsi" w:cs="Times New Roman" w:hint="eastAsia"/>
                <w:kern w:val="0"/>
                <w:szCs w:val="21"/>
              </w:rPr>
              <w:t>月</w:t>
            </w:r>
            <w:r w:rsidR="00420AAE">
              <w:rPr>
                <w:rFonts w:eastAsiaTheme="minorHAnsi" w:cs="Times New Roman" w:hint="eastAsia"/>
                <w:kern w:val="0"/>
                <w:szCs w:val="21"/>
              </w:rPr>
              <w:t>下</w:t>
            </w:r>
            <w:r w:rsidR="000D179E">
              <w:rPr>
                <w:rFonts w:eastAsiaTheme="minorHAnsi" w:cs="Times New Roman" w:hint="eastAsia"/>
                <w:kern w:val="0"/>
                <w:szCs w:val="21"/>
              </w:rPr>
              <w:t>旬</w:t>
            </w:r>
          </w:p>
        </w:tc>
      </w:tr>
      <w:tr w:rsidR="00944A65" w:rsidRPr="006C7635" w14:paraId="484F4500" w14:textId="77777777" w:rsidTr="004435DA">
        <w:trPr>
          <w:trHeight w:val="365"/>
        </w:trPr>
        <w:tc>
          <w:tcPr>
            <w:tcW w:w="2458" w:type="dxa"/>
          </w:tcPr>
          <w:p w14:paraId="206206E7" w14:textId="6D8FACB0" w:rsidR="00BB032F" w:rsidRPr="006C7635" w:rsidRDefault="00BB032F" w:rsidP="00BB032F">
            <w:pPr>
              <w:overflowPunct w:val="0"/>
              <w:jc w:val="center"/>
              <w:textAlignment w:val="baseline"/>
              <w:rPr>
                <w:rFonts w:eastAsiaTheme="minorHAnsi" w:cs="Times New Roman"/>
                <w:kern w:val="0"/>
                <w:szCs w:val="21"/>
              </w:rPr>
            </w:pPr>
            <w:r w:rsidRPr="006C7635">
              <w:rPr>
                <w:rFonts w:eastAsiaTheme="minorHAnsi" w:cs="Times New Roman" w:hint="eastAsia"/>
                <w:kern w:val="0"/>
                <w:szCs w:val="21"/>
              </w:rPr>
              <w:t>設計期間</w:t>
            </w:r>
          </w:p>
        </w:tc>
        <w:tc>
          <w:tcPr>
            <w:tcW w:w="6550" w:type="dxa"/>
          </w:tcPr>
          <w:p w14:paraId="6BAF8A08" w14:textId="1029130F" w:rsidR="00BB032F" w:rsidRPr="006C7635" w:rsidRDefault="00813D6B" w:rsidP="005E6BA6">
            <w:pPr>
              <w:overflowPunct w:val="0"/>
              <w:textAlignment w:val="baseline"/>
              <w:rPr>
                <w:rFonts w:eastAsiaTheme="minorHAnsi" w:cs="Times New Roman"/>
                <w:kern w:val="0"/>
                <w:szCs w:val="21"/>
              </w:rPr>
            </w:pPr>
            <w:r>
              <w:rPr>
                <w:rFonts w:eastAsiaTheme="minorHAnsi" w:cs="Times New Roman" w:hint="eastAsia"/>
                <w:kern w:val="0"/>
                <w:szCs w:val="21"/>
              </w:rPr>
              <w:t>契約締結の日</w:t>
            </w:r>
            <w:r w:rsidR="001F5DEC">
              <w:rPr>
                <w:rFonts w:eastAsiaTheme="minorHAnsi" w:cs="Times New Roman" w:hint="eastAsia"/>
                <w:kern w:val="0"/>
                <w:szCs w:val="21"/>
              </w:rPr>
              <w:t>から</w:t>
            </w:r>
            <w:r w:rsidR="00BB032F" w:rsidRPr="006C7635">
              <w:rPr>
                <w:rFonts w:eastAsiaTheme="minorHAnsi" w:cs="Times New Roman" w:hint="eastAsia"/>
                <w:kern w:val="0"/>
                <w:szCs w:val="21"/>
              </w:rPr>
              <w:t>令和</w:t>
            </w:r>
            <w:r w:rsidR="00202E92">
              <w:rPr>
                <w:rFonts w:eastAsiaTheme="minorHAnsi" w:cs="Times New Roman" w:hint="eastAsia"/>
                <w:kern w:val="0"/>
                <w:szCs w:val="21"/>
              </w:rPr>
              <w:t>８</w:t>
            </w:r>
            <w:r w:rsidR="00BB032F" w:rsidRPr="006C7635">
              <w:rPr>
                <w:rFonts w:eastAsiaTheme="minorHAnsi" w:cs="Times New Roman" w:hint="eastAsia"/>
                <w:kern w:val="0"/>
                <w:szCs w:val="21"/>
              </w:rPr>
              <w:t>年</w:t>
            </w:r>
            <w:r w:rsidR="00A14600">
              <w:rPr>
                <w:rFonts w:eastAsiaTheme="minorHAnsi" w:cs="Times New Roman" w:hint="eastAsia"/>
                <w:kern w:val="0"/>
                <w:szCs w:val="21"/>
              </w:rPr>
              <w:t>6</w:t>
            </w:r>
            <w:r w:rsidR="00BB032F" w:rsidRPr="006C7635">
              <w:rPr>
                <w:rFonts w:eastAsiaTheme="minorHAnsi" w:cs="Times New Roman" w:hint="eastAsia"/>
                <w:kern w:val="0"/>
                <w:szCs w:val="21"/>
              </w:rPr>
              <w:t>月</w:t>
            </w:r>
            <w:r w:rsidR="00DF6F8B">
              <w:rPr>
                <w:rFonts w:eastAsiaTheme="minorHAnsi" w:cs="Times New Roman" w:hint="eastAsia"/>
                <w:kern w:val="0"/>
                <w:szCs w:val="21"/>
              </w:rPr>
              <w:t xml:space="preserve">　</w:t>
            </w:r>
            <w:r w:rsidR="001F5DEC">
              <w:rPr>
                <w:rFonts w:eastAsiaTheme="minorHAnsi" w:cs="Times New Roman" w:hint="eastAsia"/>
                <w:kern w:val="0"/>
                <w:szCs w:val="21"/>
              </w:rPr>
              <w:t>まで</w:t>
            </w:r>
          </w:p>
        </w:tc>
      </w:tr>
      <w:tr w:rsidR="001F5DEC" w:rsidRPr="006C7635" w14:paraId="21DC3275" w14:textId="77777777" w:rsidTr="00F0720C">
        <w:trPr>
          <w:trHeight w:val="382"/>
        </w:trPr>
        <w:tc>
          <w:tcPr>
            <w:tcW w:w="2458" w:type="dxa"/>
          </w:tcPr>
          <w:p w14:paraId="1B00CD88" w14:textId="631B0F8D" w:rsidR="001F5DEC" w:rsidRPr="006C7635" w:rsidRDefault="001F5DEC" w:rsidP="00BB032F">
            <w:pPr>
              <w:overflowPunct w:val="0"/>
              <w:jc w:val="center"/>
              <w:textAlignment w:val="baseline"/>
              <w:rPr>
                <w:rFonts w:eastAsiaTheme="minorHAnsi" w:cs="Times New Roman"/>
                <w:kern w:val="0"/>
                <w:szCs w:val="21"/>
              </w:rPr>
            </w:pPr>
            <w:r>
              <w:rPr>
                <w:rFonts w:eastAsiaTheme="minorHAnsi" w:cs="Times New Roman" w:hint="eastAsia"/>
                <w:kern w:val="0"/>
                <w:szCs w:val="21"/>
              </w:rPr>
              <w:t>施工期間</w:t>
            </w:r>
          </w:p>
        </w:tc>
        <w:tc>
          <w:tcPr>
            <w:tcW w:w="6550" w:type="dxa"/>
          </w:tcPr>
          <w:p w14:paraId="08D9AD5B" w14:textId="5868A4B3" w:rsidR="001F5DEC" w:rsidRPr="006C7635" w:rsidRDefault="001F5DEC" w:rsidP="005E6BA6">
            <w:pPr>
              <w:overflowPunct w:val="0"/>
              <w:textAlignment w:val="baseline"/>
              <w:rPr>
                <w:rFonts w:eastAsiaTheme="minorHAnsi" w:cs="Times New Roman"/>
                <w:kern w:val="0"/>
                <w:szCs w:val="21"/>
              </w:rPr>
            </w:pPr>
            <w:r>
              <w:rPr>
                <w:rFonts w:eastAsiaTheme="minorHAnsi" w:cs="Times New Roman" w:hint="eastAsia"/>
                <w:kern w:val="0"/>
                <w:szCs w:val="21"/>
              </w:rPr>
              <w:t>令和</w:t>
            </w:r>
            <w:r w:rsidR="00202E92">
              <w:rPr>
                <w:rFonts w:eastAsiaTheme="minorHAnsi" w:cs="Times New Roman" w:hint="eastAsia"/>
                <w:kern w:val="0"/>
                <w:szCs w:val="21"/>
              </w:rPr>
              <w:t>８</w:t>
            </w:r>
            <w:r>
              <w:rPr>
                <w:rFonts w:eastAsiaTheme="minorHAnsi" w:cs="Times New Roman" w:hint="eastAsia"/>
                <w:kern w:val="0"/>
                <w:szCs w:val="21"/>
              </w:rPr>
              <w:t>年</w:t>
            </w:r>
            <w:r w:rsidR="00A14600">
              <w:rPr>
                <w:rFonts w:eastAsiaTheme="minorHAnsi" w:cs="Times New Roman" w:hint="eastAsia"/>
                <w:kern w:val="0"/>
                <w:szCs w:val="21"/>
              </w:rPr>
              <w:t>7</w:t>
            </w:r>
            <w:r>
              <w:rPr>
                <w:rFonts w:eastAsiaTheme="minorHAnsi" w:cs="Times New Roman" w:hint="eastAsia"/>
                <w:kern w:val="0"/>
                <w:szCs w:val="21"/>
              </w:rPr>
              <w:t>月</w:t>
            </w:r>
            <w:r w:rsidR="00DF6F8B">
              <w:rPr>
                <w:rFonts w:eastAsiaTheme="minorHAnsi" w:cs="Times New Roman" w:hint="eastAsia"/>
                <w:kern w:val="0"/>
                <w:szCs w:val="21"/>
              </w:rPr>
              <w:t xml:space="preserve">　</w:t>
            </w:r>
            <w:r>
              <w:rPr>
                <w:rFonts w:eastAsiaTheme="minorHAnsi" w:cs="Times New Roman" w:hint="eastAsia"/>
                <w:kern w:val="0"/>
                <w:szCs w:val="21"/>
              </w:rPr>
              <w:t>～令和</w:t>
            </w:r>
            <w:r w:rsidR="00202E92">
              <w:rPr>
                <w:rFonts w:eastAsiaTheme="minorHAnsi" w:cs="Times New Roman" w:hint="eastAsia"/>
                <w:kern w:val="0"/>
                <w:szCs w:val="21"/>
              </w:rPr>
              <w:t>８</w:t>
            </w:r>
            <w:r>
              <w:rPr>
                <w:rFonts w:eastAsiaTheme="minorHAnsi" w:cs="Times New Roman" w:hint="eastAsia"/>
                <w:kern w:val="0"/>
                <w:szCs w:val="21"/>
              </w:rPr>
              <w:t>年</w:t>
            </w:r>
            <w:r w:rsidR="003C76E3">
              <w:rPr>
                <w:rFonts w:eastAsiaTheme="minorHAnsi" w:cs="Times New Roman" w:hint="eastAsia"/>
                <w:kern w:val="0"/>
                <w:szCs w:val="21"/>
              </w:rPr>
              <w:t>11</w:t>
            </w:r>
            <w:r>
              <w:rPr>
                <w:rFonts w:eastAsiaTheme="minorHAnsi" w:cs="Times New Roman" w:hint="eastAsia"/>
                <w:kern w:val="0"/>
                <w:szCs w:val="21"/>
              </w:rPr>
              <w:t>月</w:t>
            </w:r>
            <w:r w:rsidR="00DF6F8B">
              <w:rPr>
                <w:rFonts w:eastAsiaTheme="minorHAnsi" w:cs="Times New Roman" w:hint="eastAsia"/>
                <w:kern w:val="0"/>
                <w:szCs w:val="21"/>
              </w:rPr>
              <w:t xml:space="preserve">　</w:t>
            </w:r>
          </w:p>
        </w:tc>
      </w:tr>
      <w:tr w:rsidR="00944A65" w:rsidRPr="006C7635" w14:paraId="7278843F" w14:textId="77777777" w:rsidTr="004435DA">
        <w:trPr>
          <w:trHeight w:val="731"/>
        </w:trPr>
        <w:tc>
          <w:tcPr>
            <w:tcW w:w="2458" w:type="dxa"/>
          </w:tcPr>
          <w:p w14:paraId="57696E9F" w14:textId="12B6D5B0" w:rsidR="004408DC" w:rsidRPr="006C7635" w:rsidRDefault="00BB032F" w:rsidP="00BB032F">
            <w:pPr>
              <w:overflowPunct w:val="0"/>
              <w:jc w:val="center"/>
              <w:textAlignment w:val="baseline"/>
              <w:rPr>
                <w:rFonts w:eastAsiaTheme="minorHAnsi" w:cs="Times New Roman"/>
                <w:kern w:val="0"/>
                <w:szCs w:val="21"/>
              </w:rPr>
            </w:pPr>
            <w:r w:rsidRPr="006C7635">
              <w:rPr>
                <w:rFonts w:eastAsiaTheme="minorHAnsi" w:cs="Times New Roman" w:hint="eastAsia"/>
                <w:kern w:val="0"/>
                <w:szCs w:val="21"/>
              </w:rPr>
              <w:t>事業終了</w:t>
            </w:r>
          </w:p>
        </w:tc>
        <w:tc>
          <w:tcPr>
            <w:tcW w:w="6550" w:type="dxa"/>
          </w:tcPr>
          <w:p w14:paraId="7A1EB3BC" w14:textId="246FB4B8" w:rsidR="004408DC" w:rsidRPr="006C7635" w:rsidRDefault="00BB032F" w:rsidP="005E6BA6">
            <w:pPr>
              <w:overflowPunct w:val="0"/>
              <w:textAlignment w:val="baseline"/>
              <w:rPr>
                <w:rFonts w:eastAsiaTheme="minorHAnsi" w:cs="Times New Roman"/>
                <w:kern w:val="0"/>
                <w:szCs w:val="21"/>
              </w:rPr>
            </w:pPr>
            <w:r w:rsidRPr="006C7635">
              <w:rPr>
                <w:rFonts w:eastAsiaTheme="minorHAnsi" w:cs="Times New Roman" w:hint="eastAsia"/>
                <w:kern w:val="0"/>
                <w:szCs w:val="21"/>
              </w:rPr>
              <w:t>令和</w:t>
            </w:r>
            <w:r w:rsidR="00202E92">
              <w:rPr>
                <w:rFonts w:eastAsiaTheme="minorHAnsi" w:cs="Times New Roman" w:hint="eastAsia"/>
                <w:kern w:val="0"/>
                <w:szCs w:val="21"/>
              </w:rPr>
              <w:t>８</w:t>
            </w:r>
            <w:r w:rsidRPr="006C7635">
              <w:rPr>
                <w:rFonts w:eastAsiaTheme="minorHAnsi" w:cs="Times New Roman" w:hint="eastAsia"/>
                <w:kern w:val="0"/>
                <w:szCs w:val="21"/>
              </w:rPr>
              <w:t>年</w:t>
            </w:r>
            <w:r w:rsidR="003C76E3">
              <w:rPr>
                <w:rFonts w:eastAsiaTheme="minorHAnsi" w:cs="Times New Roman" w:hint="eastAsia"/>
                <w:kern w:val="0"/>
                <w:szCs w:val="21"/>
              </w:rPr>
              <w:t>11</w:t>
            </w:r>
            <w:r w:rsidRPr="006C7635">
              <w:rPr>
                <w:rFonts w:eastAsiaTheme="minorHAnsi" w:cs="Times New Roman" w:hint="eastAsia"/>
                <w:kern w:val="0"/>
                <w:szCs w:val="21"/>
              </w:rPr>
              <w:t>月</w:t>
            </w:r>
            <w:r w:rsidR="00F70095">
              <w:rPr>
                <w:rFonts w:eastAsiaTheme="minorHAnsi" w:cs="Times New Roman" w:hint="eastAsia"/>
                <w:kern w:val="0"/>
                <w:szCs w:val="21"/>
              </w:rPr>
              <w:t>30</w:t>
            </w:r>
            <w:r w:rsidRPr="006C7635">
              <w:rPr>
                <w:rFonts w:eastAsiaTheme="minorHAnsi" w:cs="Times New Roman" w:hint="eastAsia"/>
                <w:kern w:val="0"/>
                <w:szCs w:val="21"/>
              </w:rPr>
              <w:t>日</w:t>
            </w:r>
          </w:p>
          <w:p w14:paraId="02C59F2F" w14:textId="739008F7" w:rsidR="00BB032F" w:rsidRPr="006C7635" w:rsidRDefault="00BB032F" w:rsidP="005E6BA6">
            <w:pPr>
              <w:overflowPunct w:val="0"/>
              <w:textAlignment w:val="baseline"/>
              <w:rPr>
                <w:rFonts w:eastAsiaTheme="minorHAnsi" w:cs="Times New Roman"/>
                <w:kern w:val="0"/>
                <w:szCs w:val="21"/>
              </w:rPr>
            </w:pPr>
            <w:r w:rsidRPr="006C7635">
              <w:rPr>
                <w:rFonts w:eastAsiaTheme="minorHAnsi" w:cs="Times New Roman" w:hint="eastAsia"/>
                <w:kern w:val="0"/>
                <w:szCs w:val="21"/>
              </w:rPr>
              <w:t>ただし、設計・施工期間は、工期短縮の受注者提案を可能とする。</w:t>
            </w:r>
          </w:p>
        </w:tc>
      </w:tr>
    </w:tbl>
    <w:p w14:paraId="1485B9C4" w14:textId="24C49A86" w:rsidR="004A5269" w:rsidRPr="006C7635" w:rsidRDefault="00FB364D" w:rsidP="005E6BA6">
      <w:pPr>
        <w:overflowPunct w:val="0"/>
        <w:textAlignment w:val="baseline"/>
        <w:rPr>
          <w:rFonts w:eastAsiaTheme="minorHAnsi" w:cs="Times New Roman"/>
          <w:kern w:val="0"/>
          <w:szCs w:val="21"/>
        </w:rPr>
      </w:pPr>
      <w:r w:rsidRPr="006C7635">
        <w:rPr>
          <w:rFonts w:eastAsiaTheme="minorHAnsi" w:cs="Times New Roman" w:hint="eastAsia"/>
          <w:kern w:val="0"/>
          <w:szCs w:val="21"/>
        </w:rPr>
        <w:t xml:space="preserve">　※</w:t>
      </w:r>
      <w:r w:rsidR="00C70753" w:rsidRPr="006C7635">
        <w:rPr>
          <w:rFonts w:eastAsiaTheme="minorHAnsi" w:cs="Times New Roman" w:hint="eastAsia"/>
          <w:kern w:val="0"/>
          <w:szCs w:val="21"/>
        </w:rPr>
        <w:t>スケジュールは予定であり、前後する可能性がある。</w:t>
      </w:r>
    </w:p>
    <w:p w14:paraId="0CF69CC0" w14:textId="77777777" w:rsidR="00FB364D" w:rsidRPr="006C7635" w:rsidRDefault="00FB364D" w:rsidP="005E6BA6">
      <w:pPr>
        <w:overflowPunct w:val="0"/>
        <w:textAlignment w:val="baseline"/>
        <w:rPr>
          <w:rFonts w:eastAsiaTheme="minorHAnsi" w:cs="Times New Roman"/>
          <w:kern w:val="0"/>
          <w:szCs w:val="21"/>
        </w:rPr>
      </w:pPr>
    </w:p>
    <w:p w14:paraId="38BC5656" w14:textId="1AC20D04" w:rsidR="005E6BA6" w:rsidRPr="006C7635" w:rsidRDefault="004435DA" w:rsidP="005E6BA6">
      <w:pPr>
        <w:overflowPunct w:val="0"/>
        <w:textAlignment w:val="baseline"/>
        <w:rPr>
          <w:rFonts w:eastAsiaTheme="minorHAnsi" w:cs="Times New Roman"/>
          <w:b/>
          <w:bCs/>
          <w:kern w:val="0"/>
          <w:szCs w:val="21"/>
        </w:rPr>
      </w:pPr>
      <w:r w:rsidRPr="006C7635">
        <w:rPr>
          <w:rFonts w:eastAsiaTheme="minorHAnsi" w:cs="ＭＳ ゴシック" w:hint="eastAsia"/>
          <w:b/>
          <w:bCs/>
          <w:kern w:val="0"/>
          <w:szCs w:val="21"/>
        </w:rPr>
        <w:t>３</w:t>
      </w:r>
      <w:r w:rsidR="005E6BA6" w:rsidRPr="006C7635">
        <w:rPr>
          <w:rFonts w:eastAsiaTheme="minorHAnsi" w:cs="ＭＳ ゴシック" w:hint="eastAsia"/>
          <w:b/>
          <w:bCs/>
          <w:kern w:val="0"/>
          <w:szCs w:val="21"/>
        </w:rPr>
        <w:t xml:space="preserve">　関連法令・適用基準等</w:t>
      </w:r>
    </w:p>
    <w:p w14:paraId="2C48F9CF" w14:textId="1F338D8F"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kern w:val="0"/>
          <w:szCs w:val="21"/>
        </w:rPr>
        <w:t xml:space="preserve">    </w:t>
      </w:r>
      <w:r w:rsidRPr="006C7635">
        <w:rPr>
          <w:rFonts w:eastAsiaTheme="minorHAnsi" w:cs="ＭＳ 明朝" w:hint="eastAsia"/>
          <w:kern w:val="0"/>
          <w:szCs w:val="21"/>
        </w:rPr>
        <w:t>本事業を実施するに当たっては、建築基準法（昭和</w:t>
      </w:r>
      <w:r w:rsidRPr="006C7635">
        <w:rPr>
          <w:rFonts w:eastAsiaTheme="minorHAnsi" w:cs="ＭＳ 明朝"/>
          <w:kern w:val="0"/>
          <w:szCs w:val="21"/>
        </w:rPr>
        <w:t>25</w:t>
      </w:r>
      <w:r w:rsidRPr="006C7635">
        <w:rPr>
          <w:rFonts w:eastAsiaTheme="minorHAnsi" w:cs="ＭＳ 明朝" w:hint="eastAsia"/>
          <w:kern w:val="0"/>
          <w:szCs w:val="21"/>
        </w:rPr>
        <w:t>年法律第</w:t>
      </w:r>
      <w:r w:rsidRPr="006C7635">
        <w:rPr>
          <w:rFonts w:eastAsiaTheme="minorHAnsi" w:cs="ＭＳ 明朝"/>
          <w:kern w:val="0"/>
          <w:szCs w:val="21"/>
        </w:rPr>
        <w:t>201</w:t>
      </w:r>
      <w:r w:rsidRPr="006C7635">
        <w:rPr>
          <w:rFonts w:eastAsiaTheme="minorHAnsi" w:cs="ＭＳ 明朝" w:hint="eastAsia"/>
          <w:kern w:val="0"/>
          <w:szCs w:val="21"/>
        </w:rPr>
        <w:t>号）、都市計画法（昭和</w:t>
      </w:r>
      <w:r w:rsidRPr="006C7635">
        <w:rPr>
          <w:rFonts w:eastAsiaTheme="minorHAnsi" w:cs="ＭＳ 明朝"/>
          <w:kern w:val="0"/>
          <w:szCs w:val="21"/>
        </w:rPr>
        <w:t>43</w:t>
      </w:r>
      <w:r w:rsidRPr="006C7635">
        <w:rPr>
          <w:rFonts w:eastAsiaTheme="minorHAnsi" w:cs="ＭＳ 明朝" w:hint="eastAsia"/>
          <w:kern w:val="0"/>
          <w:szCs w:val="21"/>
        </w:rPr>
        <w:t>年法律第</w:t>
      </w:r>
      <w:r w:rsidRPr="006C7635">
        <w:rPr>
          <w:rFonts w:eastAsiaTheme="minorHAnsi" w:cs="ＭＳ 明朝"/>
          <w:kern w:val="0"/>
          <w:szCs w:val="21"/>
        </w:rPr>
        <w:t>100</w:t>
      </w:r>
      <w:r w:rsidRPr="006C7635">
        <w:rPr>
          <w:rFonts w:eastAsiaTheme="minorHAnsi" w:cs="ＭＳ 明朝" w:hint="eastAsia"/>
          <w:kern w:val="0"/>
          <w:szCs w:val="21"/>
        </w:rPr>
        <w:t>号）、建設業法（昭和</w:t>
      </w:r>
      <w:r w:rsidRPr="006C7635">
        <w:rPr>
          <w:rFonts w:eastAsiaTheme="minorHAnsi" w:cs="ＭＳ 明朝"/>
          <w:kern w:val="0"/>
          <w:szCs w:val="21"/>
        </w:rPr>
        <w:t>24</w:t>
      </w:r>
      <w:r w:rsidRPr="006C7635">
        <w:rPr>
          <w:rFonts w:eastAsiaTheme="minorHAnsi" w:cs="ＭＳ 明朝" w:hint="eastAsia"/>
          <w:kern w:val="0"/>
          <w:szCs w:val="21"/>
        </w:rPr>
        <w:t>年法律第</w:t>
      </w:r>
      <w:r w:rsidRPr="006C7635">
        <w:rPr>
          <w:rFonts w:eastAsiaTheme="minorHAnsi" w:cs="ＭＳ 明朝"/>
          <w:kern w:val="0"/>
          <w:szCs w:val="21"/>
        </w:rPr>
        <w:t>100</w:t>
      </w:r>
      <w:r w:rsidRPr="006C7635">
        <w:rPr>
          <w:rFonts w:eastAsiaTheme="minorHAnsi" w:cs="ＭＳ 明朝" w:hint="eastAsia"/>
          <w:kern w:val="0"/>
          <w:szCs w:val="21"/>
        </w:rPr>
        <w:t>号）、消防法（昭和</w:t>
      </w:r>
      <w:r w:rsidRPr="006C7635">
        <w:rPr>
          <w:rFonts w:eastAsiaTheme="minorHAnsi" w:cs="ＭＳ 明朝"/>
          <w:kern w:val="0"/>
          <w:szCs w:val="21"/>
        </w:rPr>
        <w:t>23</w:t>
      </w:r>
      <w:r w:rsidRPr="006C7635">
        <w:rPr>
          <w:rFonts w:eastAsiaTheme="minorHAnsi" w:cs="ＭＳ 明朝" w:hint="eastAsia"/>
          <w:kern w:val="0"/>
          <w:szCs w:val="21"/>
        </w:rPr>
        <w:t>年法律第</w:t>
      </w:r>
      <w:r w:rsidRPr="006C7635">
        <w:rPr>
          <w:rFonts w:eastAsiaTheme="minorHAnsi" w:cs="ＭＳ 明朝"/>
          <w:kern w:val="0"/>
          <w:szCs w:val="21"/>
        </w:rPr>
        <w:t>186</w:t>
      </w:r>
      <w:r w:rsidRPr="006C7635">
        <w:rPr>
          <w:rFonts w:eastAsiaTheme="minorHAnsi" w:cs="ＭＳ 明朝" w:hint="eastAsia"/>
          <w:kern w:val="0"/>
          <w:szCs w:val="21"/>
        </w:rPr>
        <w:t>号）、宮崎市景観条例（平成</w:t>
      </w:r>
      <w:r w:rsidRPr="006C7635">
        <w:rPr>
          <w:rFonts w:eastAsiaTheme="minorHAnsi" w:cs="ＭＳ 明朝"/>
          <w:kern w:val="0"/>
          <w:szCs w:val="21"/>
        </w:rPr>
        <w:t>19</w:t>
      </w:r>
      <w:r w:rsidRPr="006C7635">
        <w:rPr>
          <w:rFonts w:eastAsiaTheme="minorHAnsi" w:cs="ＭＳ 明朝" w:hint="eastAsia"/>
          <w:kern w:val="0"/>
          <w:szCs w:val="21"/>
        </w:rPr>
        <w:t>年条例第</w:t>
      </w:r>
      <w:r w:rsidRPr="006C7635">
        <w:rPr>
          <w:rFonts w:eastAsiaTheme="minorHAnsi" w:cs="ＭＳ 明朝"/>
          <w:kern w:val="0"/>
          <w:szCs w:val="21"/>
        </w:rPr>
        <w:t>35</w:t>
      </w:r>
      <w:r w:rsidRPr="006C7635">
        <w:rPr>
          <w:rFonts w:eastAsiaTheme="minorHAnsi" w:cs="ＭＳ 明朝" w:hint="eastAsia"/>
          <w:kern w:val="0"/>
          <w:szCs w:val="21"/>
        </w:rPr>
        <w:t>号）のほか、関係する法令・条例等を遵守すること。また、適用基準として以下を参照すること。なお、その他、定めのない事項については、発注者と受注者が協議の上、定めるものとし、仕様書類はすべて最新版</w:t>
      </w:r>
      <w:r w:rsidR="006659A5" w:rsidRPr="006C7635">
        <w:rPr>
          <w:rFonts w:eastAsiaTheme="minorHAnsi" w:cs="ＭＳ 明朝" w:hint="eastAsia"/>
          <w:kern w:val="0"/>
          <w:szCs w:val="21"/>
        </w:rPr>
        <w:t>を適用すること</w:t>
      </w:r>
      <w:r w:rsidRPr="006C7635">
        <w:rPr>
          <w:rFonts w:eastAsiaTheme="minorHAnsi" w:cs="ＭＳ 明朝" w:hint="eastAsia"/>
          <w:kern w:val="0"/>
          <w:szCs w:val="21"/>
        </w:rPr>
        <w:t>。</w:t>
      </w:r>
    </w:p>
    <w:p w14:paraId="06A44881"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ア　公共建築工事標準仕様書（統一基準）（建築工事編）</w:t>
      </w:r>
    </w:p>
    <w:p w14:paraId="677E2938"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イ　公共建築改修工事標準仕様書（統一基準）</w:t>
      </w:r>
    </w:p>
    <w:p w14:paraId="6E003790" w14:textId="6A48EC91"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ウ　公共建築工事標準仕様書（統一基準）（電気設備工事編）</w:t>
      </w:r>
    </w:p>
    <w:p w14:paraId="19607092"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エ　公共建築改修工事標準仕様書（統一基準）（電気設備工事編）</w:t>
      </w:r>
    </w:p>
    <w:p w14:paraId="23CB6230"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オ　公共建築設備工事標準図（統一基準）（電気設備工事編）</w:t>
      </w:r>
    </w:p>
    <w:p w14:paraId="4C829A69"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カ　公共建築工事標準仕様書（統一基準）（機械設備工事編）</w:t>
      </w:r>
    </w:p>
    <w:p w14:paraId="496A9938"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キ　公共建築改修工事標準仕様書（統一基準）（機械設備工事編）</w:t>
      </w:r>
    </w:p>
    <w:p w14:paraId="1984C27A"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ク　公共建築設備工事標準図（統一基準）（機械設備工事編）</w:t>
      </w:r>
    </w:p>
    <w:p w14:paraId="15258097"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ケ　建築設備設計基準</w:t>
      </w:r>
    </w:p>
    <w:p w14:paraId="5AC2D228"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コ　建築工事監理指針</w:t>
      </w:r>
    </w:p>
    <w:p w14:paraId="7F05364C"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サ　電気設備工事監理指針</w:t>
      </w:r>
    </w:p>
    <w:p w14:paraId="060105C9" w14:textId="77777777" w:rsidR="005E6BA6" w:rsidRPr="006C7635" w:rsidRDefault="005E6BA6" w:rsidP="005E6BA6">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シ　機械設備工事監理指針</w:t>
      </w:r>
    </w:p>
    <w:p w14:paraId="2AD95F90" w14:textId="437590B5" w:rsidR="005E6BA6" w:rsidRPr="006C7635" w:rsidRDefault="005E6BA6" w:rsidP="005E6BA6">
      <w:pPr>
        <w:overflowPunct w:val="0"/>
        <w:ind w:left="242" w:hanging="242"/>
        <w:textAlignment w:val="baseline"/>
        <w:rPr>
          <w:rFonts w:eastAsiaTheme="minorHAnsi" w:cs="ＭＳ 明朝"/>
          <w:kern w:val="0"/>
          <w:szCs w:val="21"/>
        </w:rPr>
      </w:pPr>
      <w:r w:rsidRPr="006C7635">
        <w:rPr>
          <w:rFonts w:eastAsiaTheme="minorHAnsi" w:cs="ＭＳ 明朝" w:hint="eastAsia"/>
          <w:kern w:val="0"/>
          <w:szCs w:val="21"/>
        </w:rPr>
        <w:t xml:space="preserve">　ス　設計業務等共通仕様書（宮崎県県土整備部</w:t>
      </w:r>
      <w:r w:rsidRPr="006C7635">
        <w:rPr>
          <w:rFonts w:eastAsiaTheme="minorHAnsi" w:cs="ＭＳ 明朝"/>
          <w:kern w:val="0"/>
          <w:szCs w:val="21"/>
        </w:rPr>
        <w:t>)</w:t>
      </w:r>
    </w:p>
    <w:p w14:paraId="7033CFCE" w14:textId="2542C35B" w:rsidR="005E6BA6" w:rsidRPr="006C7635" w:rsidRDefault="005E6BA6" w:rsidP="005E6BA6">
      <w:pPr>
        <w:overflowPunct w:val="0"/>
        <w:ind w:left="242" w:hanging="242"/>
        <w:textAlignment w:val="baseline"/>
        <w:rPr>
          <w:rFonts w:eastAsiaTheme="minorHAnsi" w:cs="ＭＳ 明朝"/>
          <w:kern w:val="0"/>
          <w:szCs w:val="21"/>
        </w:rPr>
      </w:pPr>
      <w:r w:rsidRPr="006C7635">
        <w:rPr>
          <w:rFonts w:eastAsiaTheme="minorHAnsi" w:cs="ＭＳ 明朝" w:hint="eastAsia"/>
          <w:kern w:val="0"/>
          <w:szCs w:val="21"/>
        </w:rPr>
        <w:t xml:space="preserve">　</w:t>
      </w:r>
      <w:r w:rsidR="00011E43">
        <w:rPr>
          <w:rFonts w:eastAsiaTheme="minorHAnsi" w:cs="ＭＳ 明朝" w:hint="eastAsia"/>
          <w:kern w:val="0"/>
          <w:szCs w:val="21"/>
        </w:rPr>
        <w:t>セ　建築設計共通仕様書（宮崎県総務部）</w:t>
      </w:r>
    </w:p>
    <w:p w14:paraId="46599E3A" w14:textId="6285965C" w:rsidR="005E6BA6" w:rsidRPr="006C7635" w:rsidRDefault="005E6BA6" w:rsidP="00011E43">
      <w:pPr>
        <w:overflowPunct w:val="0"/>
        <w:ind w:left="242" w:hanging="242"/>
        <w:textAlignment w:val="baseline"/>
        <w:rPr>
          <w:rFonts w:eastAsiaTheme="minorHAnsi" w:cs="Times New Roman"/>
          <w:kern w:val="0"/>
          <w:szCs w:val="21"/>
        </w:rPr>
      </w:pPr>
      <w:r w:rsidRPr="006C7635">
        <w:rPr>
          <w:rFonts w:eastAsiaTheme="minorHAnsi" w:cs="ＭＳ 明朝" w:hint="eastAsia"/>
          <w:kern w:val="0"/>
          <w:szCs w:val="21"/>
        </w:rPr>
        <w:t xml:space="preserve">　</w:t>
      </w:r>
      <w:r w:rsidR="00011E43">
        <w:rPr>
          <w:rFonts w:eastAsiaTheme="minorHAnsi" w:cs="ＭＳ 明朝" w:hint="eastAsia"/>
          <w:kern w:val="0"/>
          <w:szCs w:val="21"/>
        </w:rPr>
        <w:t>ソ</w:t>
      </w:r>
      <w:r w:rsidRPr="006C7635">
        <w:rPr>
          <w:rFonts w:eastAsiaTheme="minorHAnsi" w:cs="ＭＳ 明朝" w:hint="eastAsia"/>
          <w:kern w:val="0"/>
          <w:szCs w:val="21"/>
        </w:rPr>
        <w:t xml:space="preserve">　その他関係適用基準等</w:t>
      </w:r>
    </w:p>
    <w:p w14:paraId="7717DF00" w14:textId="77777777" w:rsidR="005E6BA6" w:rsidRPr="006C7635" w:rsidRDefault="005E6BA6" w:rsidP="005E6BA6">
      <w:pPr>
        <w:overflowPunct w:val="0"/>
        <w:textAlignment w:val="baseline"/>
        <w:rPr>
          <w:rFonts w:eastAsiaTheme="minorHAnsi" w:cs="Times New Roman"/>
          <w:kern w:val="0"/>
          <w:szCs w:val="21"/>
        </w:rPr>
      </w:pPr>
    </w:p>
    <w:p w14:paraId="5B96DD05" w14:textId="62B379D6" w:rsidR="005E6BA6" w:rsidRPr="006C7635" w:rsidRDefault="004435DA" w:rsidP="00D81D8D">
      <w:pPr>
        <w:overflowPunct w:val="0"/>
        <w:textAlignment w:val="baseline"/>
        <w:rPr>
          <w:rFonts w:eastAsiaTheme="minorHAnsi" w:cs="Times New Roman"/>
          <w:b/>
          <w:bCs/>
          <w:kern w:val="0"/>
          <w:szCs w:val="21"/>
        </w:rPr>
      </w:pPr>
      <w:r w:rsidRPr="006C7635">
        <w:rPr>
          <w:rFonts w:eastAsiaTheme="minorHAnsi" w:cs="ＭＳ ゴシック" w:hint="eastAsia"/>
          <w:b/>
          <w:bCs/>
          <w:kern w:val="0"/>
          <w:szCs w:val="21"/>
        </w:rPr>
        <w:t>４</w:t>
      </w:r>
      <w:r w:rsidR="005E6BA6" w:rsidRPr="006C7635">
        <w:rPr>
          <w:rFonts w:eastAsiaTheme="minorHAnsi" w:cs="ＭＳ ゴシック" w:hint="eastAsia"/>
          <w:b/>
          <w:bCs/>
          <w:kern w:val="0"/>
          <w:szCs w:val="21"/>
        </w:rPr>
        <w:t xml:space="preserve">　</w:t>
      </w:r>
      <w:r w:rsidR="009C7AD9" w:rsidRPr="006C7635">
        <w:rPr>
          <w:rFonts w:eastAsiaTheme="minorHAnsi" w:cs="ＭＳ ゴシック" w:hint="eastAsia"/>
          <w:b/>
          <w:bCs/>
          <w:kern w:val="0"/>
          <w:szCs w:val="21"/>
        </w:rPr>
        <w:t>本事業における留意事項</w:t>
      </w:r>
    </w:p>
    <w:p w14:paraId="7B665342" w14:textId="77777777" w:rsidR="006659A5" w:rsidRPr="006C7635" w:rsidRDefault="0072510B" w:rsidP="006659A5">
      <w:pPr>
        <w:overflowPunct w:val="0"/>
        <w:ind w:firstLineChars="100" w:firstLine="210"/>
        <w:textAlignment w:val="baseline"/>
        <w:rPr>
          <w:rFonts w:eastAsiaTheme="minorHAnsi" w:cs="Times New Roman"/>
          <w:kern w:val="0"/>
          <w:szCs w:val="21"/>
        </w:rPr>
      </w:pPr>
      <w:r w:rsidRPr="006C7635">
        <w:rPr>
          <w:rFonts w:eastAsiaTheme="minorHAnsi" w:cs="ＭＳ 明朝" w:hint="eastAsia"/>
          <w:kern w:val="0"/>
          <w:szCs w:val="21"/>
        </w:rPr>
        <w:t>ア</w:t>
      </w:r>
      <w:r w:rsidR="00316D87" w:rsidRPr="006C7635">
        <w:rPr>
          <w:rFonts w:eastAsiaTheme="minorHAnsi" w:cs="ＭＳ 明朝" w:hint="eastAsia"/>
          <w:kern w:val="0"/>
          <w:szCs w:val="21"/>
        </w:rPr>
        <w:t xml:space="preserve">　</w:t>
      </w:r>
      <w:r w:rsidR="009C7AD9" w:rsidRPr="006C7635">
        <w:rPr>
          <w:rFonts w:eastAsiaTheme="minorHAnsi" w:cs="ＭＳ 明朝" w:hint="eastAsia"/>
          <w:kern w:val="0"/>
          <w:szCs w:val="21"/>
        </w:rPr>
        <w:t>施工用の電力・給水及び施工に必要な事務所、休憩所、便所等は、</w:t>
      </w:r>
      <w:r w:rsidR="004A53CE" w:rsidRPr="006C7635">
        <w:rPr>
          <w:rFonts w:eastAsiaTheme="minorHAnsi" w:cs="ＭＳ 明朝" w:hint="eastAsia"/>
          <w:kern w:val="0"/>
          <w:szCs w:val="21"/>
        </w:rPr>
        <w:t>受注者</w:t>
      </w:r>
      <w:r w:rsidR="009C7AD9" w:rsidRPr="006C7635">
        <w:rPr>
          <w:rFonts w:eastAsiaTheme="minorHAnsi" w:cs="ＭＳ 明朝" w:hint="eastAsia"/>
          <w:kern w:val="0"/>
          <w:szCs w:val="21"/>
        </w:rPr>
        <w:t>が準備すること。</w:t>
      </w:r>
    </w:p>
    <w:p w14:paraId="18ED5317" w14:textId="215CDF8A" w:rsidR="009C7AD9" w:rsidRPr="006C7635" w:rsidRDefault="0072510B" w:rsidP="006659A5">
      <w:pPr>
        <w:overflowPunct w:val="0"/>
        <w:ind w:leftChars="100" w:left="420" w:hangingChars="100" w:hanging="210"/>
        <w:textAlignment w:val="baseline"/>
        <w:rPr>
          <w:rFonts w:eastAsiaTheme="minorHAnsi" w:cs="Times New Roman"/>
          <w:kern w:val="0"/>
          <w:szCs w:val="21"/>
        </w:rPr>
      </w:pPr>
      <w:r w:rsidRPr="006C7635">
        <w:rPr>
          <w:rFonts w:eastAsiaTheme="minorHAnsi" w:cs="ＭＳ 明朝" w:hint="eastAsia"/>
          <w:kern w:val="0"/>
          <w:szCs w:val="21"/>
        </w:rPr>
        <w:t>イ</w:t>
      </w:r>
      <w:r w:rsidR="00316D87" w:rsidRPr="006C7635">
        <w:rPr>
          <w:rFonts w:eastAsiaTheme="minorHAnsi" w:cs="ＭＳ 明朝" w:hint="eastAsia"/>
          <w:kern w:val="0"/>
          <w:szCs w:val="21"/>
        </w:rPr>
        <w:t xml:space="preserve">　</w:t>
      </w:r>
      <w:r w:rsidR="009C7AD9" w:rsidRPr="006C7635">
        <w:rPr>
          <w:rFonts w:eastAsiaTheme="minorHAnsi" w:cs="ＭＳ 明朝" w:hint="eastAsia"/>
          <w:kern w:val="0"/>
          <w:szCs w:val="21"/>
        </w:rPr>
        <w:t>施工用の電力は、</w:t>
      </w:r>
      <w:r w:rsidR="000C07AD">
        <w:rPr>
          <w:rFonts w:eastAsiaTheme="minorHAnsi" w:cs="ＭＳ 明朝" w:hint="eastAsia"/>
          <w:kern w:val="0"/>
          <w:szCs w:val="21"/>
        </w:rPr>
        <w:t>仮設電力を引き込むこと</w:t>
      </w:r>
      <w:r w:rsidR="009C7AD9" w:rsidRPr="006C7635">
        <w:rPr>
          <w:rFonts w:eastAsiaTheme="minorHAnsi" w:cs="ＭＳ 明朝" w:hint="eastAsia"/>
          <w:kern w:val="0"/>
          <w:szCs w:val="21"/>
        </w:rPr>
        <w:t>。給（排）水は、構内から分岐し、メーターを取り付けて、使用量に応じた料金を支払うこと。</w:t>
      </w:r>
    </w:p>
    <w:p w14:paraId="639967E1" w14:textId="2DDE4B93" w:rsidR="009C7AD9" w:rsidRPr="006C7635" w:rsidRDefault="0072510B" w:rsidP="0072510B">
      <w:pPr>
        <w:overflowPunct w:val="0"/>
        <w:ind w:firstLineChars="100" w:firstLine="210"/>
        <w:textAlignment w:val="baseline"/>
        <w:rPr>
          <w:rFonts w:eastAsiaTheme="minorHAnsi" w:cs="Times New Roman"/>
          <w:kern w:val="0"/>
          <w:szCs w:val="21"/>
        </w:rPr>
      </w:pPr>
      <w:r w:rsidRPr="006C7635">
        <w:rPr>
          <w:rFonts w:eastAsiaTheme="minorHAnsi" w:cs="ＭＳ 明朝" w:hint="eastAsia"/>
          <w:kern w:val="0"/>
          <w:szCs w:val="21"/>
        </w:rPr>
        <w:t>ウ</w:t>
      </w:r>
      <w:r w:rsidR="00316D87" w:rsidRPr="006C7635">
        <w:rPr>
          <w:rFonts w:eastAsiaTheme="minorHAnsi" w:cs="ＭＳ 明朝" w:hint="eastAsia"/>
          <w:kern w:val="0"/>
          <w:szCs w:val="21"/>
        </w:rPr>
        <w:t xml:space="preserve">　</w:t>
      </w:r>
      <w:r w:rsidR="009C7AD9" w:rsidRPr="006C7635">
        <w:rPr>
          <w:rFonts w:eastAsiaTheme="minorHAnsi" w:cs="ＭＳ 明朝" w:hint="eastAsia"/>
          <w:kern w:val="0"/>
          <w:szCs w:val="21"/>
        </w:rPr>
        <w:t>機器の搬入、据え付け、調整については、</w:t>
      </w:r>
      <w:r w:rsidR="004A53CE" w:rsidRPr="006C7635">
        <w:rPr>
          <w:rFonts w:eastAsiaTheme="minorHAnsi" w:cs="ＭＳ 明朝" w:hint="eastAsia"/>
          <w:kern w:val="0"/>
          <w:szCs w:val="21"/>
        </w:rPr>
        <w:t>発注者</w:t>
      </w:r>
      <w:r w:rsidR="009C7AD9" w:rsidRPr="006C7635">
        <w:rPr>
          <w:rFonts w:eastAsiaTheme="minorHAnsi" w:cs="ＭＳ 明朝" w:hint="eastAsia"/>
          <w:kern w:val="0"/>
          <w:szCs w:val="21"/>
        </w:rPr>
        <w:t>と協議の上、その指示に従うこと。</w:t>
      </w:r>
    </w:p>
    <w:p w14:paraId="0F330A5E" w14:textId="0CADD58E" w:rsidR="009C7AD9" w:rsidRPr="00161036" w:rsidRDefault="0072510B" w:rsidP="0072510B">
      <w:pPr>
        <w:overflowPunct w:val="0"/>
        <w:ind w:firstLineChars="100" w:firstLine="210"/>
        <w:textAlignment w:val="baseline"/>
        <w:rPr>
          <w:rFonts w:eastAsiaTheme="minorHAnsi" w:cs="Times New Roman"/>
          <w:kern w:val="0"/>
          <w:szCs w:val="21"/>
        </w:rPr>
      </w:pPr>
      <w:r w:rsidRPr="00161036">
        <w:rPr>
          <w:rFonts w:eastAsiaTheme="minorHAnsi" w:cs="ＭＳ 明朝" w:hint="eastAsia"/>
          <w:kern w:val="0"/>
          <w:szCs w:val="21"/>
        </w:rPr>
        <w:t>エ</w:t>
      </w:r>
      <w:r w:rsidR="00316D87" w:rsidRPr="00161036">
        <w:rPr>
          <w:rFonts w:eastAsiaTheme="minorHAnsi" w:cs="ＭＳ 明朝" w:hint="eastAsia"/>
          <w:kern w:val="0"/>
          <w:szCs w:val="21"/>
        </w:rPr>
        <w:t xml:space="preserve">　</w:t>
      </w:r>
      <w:r w:rsidR="009C7AD9" w:rsidRPr="00161036">
        <w:rPr>
          <w:rFonts w:eastAsiaTheme="minorHAnsi" w:cs="ＭＳ 明朝" w:hint="eastAsia"/>
          <w:kern w:val="0"/>
          <w:szCs w:val="21"/>
        </w:rPr>
        <w:t>機器の搬入、据え付け、調整にかかる費用は、すべて工事費に含</w:t>
      </w:r>
      <w:r w:rsidR="006659A5" w:rsidRPr="00161036">
        <w:rPr>
          <w:rFonts w:eastAsiaTheme="minorHAnsi" w:cs="ＭＳ 明朝" w:hint="eastAsia"/>
          <w:kern w:val="0"/>
          <w:szCs w:val="21"/>
        </w:rPr>
        <w:t>めること</w:t>
      </w:r>
      <w:r w:rsidR="009C7AD9" w:rsidRPr="00161036">
        <w:rPr>
          <w:rFonts w:eastAsiaTheme="minorHAnsi" w:cs="ＭＳ 明朝" w:hint="eastAsia"/>
          <w:kern w:val="0"/>
          <w:szCs w:val="21"/>
        </w:rPr>
        <w:t>。</w:t>
      </w:r>
    </w:p>
    <w:p w14:paraId="342173A4" w14:textId="44D2779C" w:rsidR="009C7AD9" w:rsidRPr="00161036" w:rsidRDefault="0072510B" w:rsidP="00BB406C">
      <w:pPr>
        <w:overflowPunct w:val="0"/>
        <w:ind w:leftChars="100" w:left="420" w:hangingChars="100" w:hanging="210"/>
        <w:textAlignment w:val="baseline"/>
        <w:rPr>
          <w:rFonts w:eastAsiaTheme="minorHAnsi" w:cs="Times New Roman"/>
          <w:kern w:val="0"/>
          <w:szCs w:val="21"/>
        </w:rPr>
      </w:pPr>
      <w:r w:rsidRPr="00161036">
        <w:rPr>
          <w:rFonts w:eastAsiaTheme="minorHAnsi" w:cs="ＭＳ 明朝" w:hint="eastAsia"/>
          <w:kern w:val="0"/>
          <w:szCs w:val="21"/>
        </w:rPr>
        <w:t>オ</w:t>
      </w:r>
      <w:r w:rsidR="00316D87" w:rsidRPr="00161036">
        <w:rPr>
          <w:rFonts w:eastAsiaTheme="minorHAnsi" w:cs="ＭＳ 明朝" w:hint="eastAsia"/>
          <w:kern w:val="0"/>
          <w:szCs w:val="21"/>
        </w:rPr>
        <w:t xml:space="preserve">　</w:t>
      </w:r>
      <w:r w:rsidR="009C7AD9" w:rsidRPr="00161036">
        <w:rPr>
          <w:rFonts w:eastAsiaTheme="minorHAnsi" w:cs="ＭＳ 明朝" w:hint="eastAsia"/>
          <w:kern w:val="0"/>
          <w:szCs w:val="21"/>
        </w:rPr>
        <w:t>周辺住民</w:t>
      </w:r>
      <w:r w:rsidR="00BB406C" w:rsidRPr="00161036">
        <w:rPr>
          <w:rFonts w:eastAsiaTheme="minorHAnsi" w:cs="ＭＳ 明朝" w:hint="eastAsia"/>
          <w:kern w:val="0"/>
          <w:szCs w:val="21"/>
        </w:rPr>
        <w:t>や</w:t>
      </w:r>
      <w:r w:rsidR="000C07AD">
        <w:rPr>
          <w:rFonts w:eastAsiaTheme="minorHAnsi" w:cs="ＭＳ 明朝" w:hint="eastAsia"/>
          <w:kern w:val="0"/>
          <w:szCs w:val="21"/>
        </w:rPr>
        <w:t>施設利用者等に</w:t>
      </w:r>
      <w:r w:rsidR="009C7AD9" w:rsidRPr="00161036">
        <w:rPr>
          <w:rFonts w:eastAsiaTheme="minorHAnsi" w:cs="ＭＳ 明朝" w:hint="eastAsia"/>
          <w:kern w:val="0"/>
          <w:szCs w:val="21"/>
        </w:rPr>
        <w:t>支障がないよう、騒音、振動、粉塵、臭気等の対策を図ること。</w:t>
      </w:r>
    </w:p>
    <w:p w14:paraId="0DCA3A26" w14:textId="77777777" w:rsidR="006659A5" w:rsidRPr="00161036" w:rsidRDefault="0072510B" w:rsidP="006659A5">
      <w:pPr>
        <w:overflowPunct w:val="0"/>
        <w:ind w:firstLineChars="100" w:firstLine="210"/>
        <w:textAlignment w:val="baseline"/>
        <w:rPr>
          <w:rFonts w:eastAsiaTheme="minorHAnsi" w:cs="Times New Roman"/>
          <w:kern w:val="0"/>
          <w:szCs w:val="21"/>
        </w:rPr>
      </w:pPr>
      <w:r w:rsidRPr="00161036">
        <w:rPr>
          <w:rFonts w:eastAsiaTheme="minorHAnsi" w:cs="ＭＳ 明朝" w:hint="eastAsia"/>
          <w:kern w:val="0"/>
          <w:szCs w:val="21"/>
        </w:rPr>
        <w:t>カ</w:t>
      </w:r>
      <w:r w:rsidR="00316D87" w:rsidRPr="00161036">
        <w:rPr>
          <w:rFonts w:eastAsiaTheme="minorHAnsi" w:cs="ＭＳ 明朝" w:hint="eastAsia"/>
          <w:kern w:val="0"/>
          <w:szCs w:val="21"/>
        </w:rPr>
        <w:t xml:space="preserve">　</w:t>
      </w:r>
      <w:r w:rsidR="009C7AD9" w:rsidRPr="00161036">
        <w:rPr>
          <w:rFonts w:eastAsiaTheme="minorHAnsi" w:cs="ＭＳ 明朝" w:hint="eastAsia"/>
          <w:kern w:val="0"/>
          <w:szCs w:val="21"/>
        </w:rPr>
        <w:t>緊急車両及び周辺の車両の通行に支障がないよう配慮すること。</w:t>
      </w:r>
    </w:p>
    <w:p w14:paraId="0CAEDB6D" w14:textId="72498C0E" w:rsidR="009C7AD9" w:rsidRPr="00161036" w:rsidRDefault="0072510B" w:rsidP="006659A5">
      <w:pPr>
        <w:overflowPunct w:val="0"/>
        <w:ind w:leftChars="100" w:left="420" w:hangingChars="100" w:hanging="210"/>
        <w:textAlignment w:val="baseline"/>
        <w:rPr>
          <w:rFonts w:eastAsiaTheme="minorHAnsi" w:cs="Times New Roman"/>
          <w:kern w:val="0"/>
          <w:szCs w:val="21"/>
        </w:rPr>
      </w:pPr>
      <w:r w:rsidRPr="00161036">
        <w:rPr>
          <w:rFonts w:eastAsiaTheme="minorHAnsi" w:cs="ＭＳ 明朝" w:hint="eastAsia"/>
          <w:kern w:val="0"/>
          <w:szCs w:val="21"/>
        </w:rPr>
        <w:t>キ</w:t>
      </w:r>
      <w:r w:rsidR="00316D87" w:rsidRPr="00161036">
        <w:rPr>
          <w:rFonts w:eastAsiaTheme="minorHAnsi" w:cs="ＭＳ 明朝" w:hint="eastAsia"/>
          <w:kern w:val="0"/>
          <w:szCs w:val="21"/>
        </w:rPr>
        <w:t xml:space="preserve">　</w:t>
      </w:r>
      <w:r w:rsidR="009C7AD9" w:rsidRPr="00161036">
        <w:rPr>
          <w:rFonts w:eastAsiaTheme="minorHAnsi" w:cs="ＭＳ 明朝" w:hint="eastAsia"/>
          <w:kern w:val="0"/>
          <w:szCs w:val="21"/>
        </w:rPr>
        <w:t>各関係機関と十分に事前協議の上、実施するとともに、必要な申請</w:t>
      </w:r>
      <w:r w:rsidR="001F5DEC">
        <w:rPr>
          <w:rFonts w:eastAsiaTheme="minorHAnsi" w:cs="ＭＳ 明朝" w:hint="eastAsia"/>
          <w:kern w:val="0"/>
          <w:szCs w:val="21"/>
        </w:rPr>
        <w:t>、行政手続き</w:t>
      </w:r>
      <w:r w:rsidR="009C7AD9" w:rsidRPr="00161036">
        <w:rPr>
          <w:rFonts w:eastAsiaTheme="minorHAnsi" w:cs="ＭＳ 明朝" w:hint="eastAsia"/>
          <w:kern w:val="0"/>
          <w:szCs w:val="21"/>
        </w:rPr>
        <w:t>、届出等を遅滞なく行うこと。なお、申請等に要する費用は</w:t>
      </w:r>
      <w:r w:rsidR="00902846" w:rsidRPr="00161036">
        <w:rPr>
          <w:rFonts w:eastAsiaTheme="minorHAnsi" w:cs="ＭＳ 明朝" w:hint="eastAsia"/>
          <w:kern w:val="0"/>
          <w:szCs w:val="21"/>
        </w:rPr>
        <w:t>本業務の費用に含むもの</w:t>
      </w:r>
      <w:r w:rsidR="009C7AD9" w:rsidRPr="00161036">
        <w:rPr>
          <w:rFonts w:eastAsiaTheme="minorHAnsi" w:cs="ＭＳ 明朝" w:hint="eastAsia"/>
          <w:kern w:val="0"/>
          <w:szCs w:val="21"/>
        </w:rPr>
        <w:t>とする。</w:t>
      </w:r>
    </w:p>
    <w:p w14:paraId="2E9EC4F2" w14:textId="77777777" w:rsidR="009C7AD9" w:rsidRPr="00161036" w:rsidRDefault="009C7AD9" w:rsidP="005E6BA6">
      <w:pPr>
        <w:overflowPunct w:val="0"/>
        <w:textAlignment w:val="baseline"/>
        <w:rPr>
          <w:rFonts w:eastAsiaTheme="minorHAnsi" w:cs="ＭＳ 明朝"/>
          <w:kern w:val="0"/>
          <w:szCs w:val="21"/>
        </w:rPr>
      </w:pPr>
    </w:p>
    <w:p w14:paraId="3BB9156F" w14:textId="77777777" w:rsidR="005E6BA6" w:rsidRPr="00E31765" w:rsidRDefault="005E6BA6" w:rsidP="005E6BA6">
      <w:pPr>
        <w:overflowPunct w:val="0"/>
        <w:textAlignment w:val="baseline"/>
        <w:rPr>
          <w:rFonts w:eastAsiaTheme="minorHAnsi" w:cs="Times New Roman"/>
          <w:b/>
          <w:bCs/>
          <w:kern w:val="0"/>
          <w:szCs w:val="21"/>
        </w:rPr>
      </w:pPr>
      <w:r w:rsidRPr="00E31765">
        <w:rPr>
          <w:rFonts w:eastAsiaTheme="minorHAnsi" w:cs="ＭＳ ゴシック" w:hint="eastAsia"/>
          <w:b/>
          <w:bCs/>
          <w:kern w:val="0"/>
          <w:szCs w:val="21"/>
        </w:rPr>
        <w:t>Ⅱ　設置条件等</w:t>
      </w:r>
    </w:p>
    <w:p w14:paraId="467815D2" w14:textId="77777777" w:rsidR="005E6BA6" w:rsidRPr="00841B98" w:rsidRDefault="005E6BA6" w:rsidP="005E6BA6">
      <w:pPr>
        <w:overflowPunct w:val="0"/>
        <w:textAlignment w:val="baseline"/>
        <w:rPr>
          <w:rFonts w:eastAsiaTheme="minorHAnsi" w:cs="Times New Roman"/>
          <w:kern w:val="0"/>
          <w:szCs w:val="21"/>
        </w:rPr>
      </w:pPr>
    </w:p>
    <w:p w14:paraId="676F8263" w14:textId="1EA53E23" w:rsidR="00EB32ED" w:rsidRPr="00EB32ED" w:rsidRDefault="00EB32ED" w:rsidP="00EB32ED">
      <w:pPr>
        <w:overflowPunct w:val="0"/>
        <w:textAlignment w:val="baseline"/>
        <w:rPr>
          <w:rFonts w:eastAsiaTheme="minorHAnsi" w:cs="ＭＳ ゴシック"/>
          <w:kern w:val="0"/>
          <w:szCs w:val="21"/>
        </w:rPr>
      </w:pPr>
      <w:r w:rsidRPr="00EB32ED">
        <w:rPr>
          <w:rFonts w:eastAsiaTheme="minorHAnsi" w:cs="ＭＳ ゴシック" w:hint="eastAsia"/>
          <w:kern w:val="0"/>
          <w:szCs w:val="21"/>
        </w:rPr>
        <w:t>上記①及び②の空調設備改修工事に係る設計</w:t>
      </w:r>
    </w:p>
    <w:p w14:paraId="3BE9F93D" w14:textId="71303A08" w:rsidR="00EB32ED" w:rsidRPr="00EB32ED" w:rsidRDefault="00EB32ED" w:rsidP="00EB32ED">
      <w:pPr>
        <w:overflowPunct w:val="0"/>
        <w:textAlignment w:val="baseline"/>
        <w:rPr>
          <w:rFonts w:eastAsiaTheme="minorHAnsi" w:cs="ＭＳ ゴシック"/>
          <w:kern w:val="0"/>
          <w:szCs w:val="21"/>
        </w:rPr>
      </w:pPr>
      <w:r w:rsidRPr="00EB32ED">
        <w:rPr>
          <w:rFonts w:eastAsiaTheme="minorHAnsi" w:cs="ＭＳ ゴシック" w:hint="eastAsia"/>
          <w:kern w:val="0"/>
          <w:szCs w:val="21"/>
        </w:rPr>
        <w:t>・①及び②の空調設備を更新する。ただし、①の土木事務所所長室は新設とする。</w:t>
      </w:r>
    </w:p>
    <w:p w14:paraId="1A0B7ADF" w14:textId="4B936901" w:rsidR="00EB32ED" w:rsidRPr="00EB32ED" w:rsidRDefault="00EB32ED" w:rsidP="00EB32ED">
      <w:pPr>
        <w:overflowPunct w:val="0"/>
        <w:textAlignment w:val="baseline"/>
        <w:rPr>
          <w:rFonts w:eastAsiaTheme="minorHAnsi" w:cs="ＭＳ ゴシック"/>
          <w:kern w:val="0"/>
          <w:szCs w:val="21"/>
        </w:rPr>
      </w:pPr>
      <w:r w:rsidRPr="00EB32ED">
        <w:rPr>
          <w:rFonts w:eastAsiaTheme="minorHAnsi" w:cs="ＭＳ ゴシック" w:hint="eastAsia"/>
          <w:kern w:val="0"/>
          <w:szCs w:val="21"/>
        </w:rPr>
        <w:t>・更新台数は既設同数とする。</w:t>
      </w:r>
    </w:p>
    <w:p w14:paraId="45756B18" w14:textId="444D9543" w:rsidR="00EB32ED" w:rsidRDefault="00EB32ED" w:rsidP="00EB32ED">
      <w:pPr>
        <w:overflowPunct w:val="0"/>
        <w:textAlignment w:val="baseline"/>
        <w:rPr>
          <w:rFonts w:eastAsiaTheme="minorHAnsi" w:cs="ＭＳ ゴシック"/>
          <w:kern w:val="0"/>
          <w:szCs w:val="21"/>
        </w:rPr>
      </w:pPr>
      <w:r w:rsidRPr="00EB32ED">
        <w:rPr>
          <w:rFonts w:eastAsiaTheme="minorHAnsi" w:cs="ＭＳ ゴシック" w:hint="eastAsia"/>
          <w:kern w:val="0"/>
          <w:szCs w:val="21"/>
        </w:rPr>
        <w:t>・冷暖房能力については、熱負荷計算を行い、適切な能力の機器を選定する。</w:t>
      </w:r>
    </w:p>
    <w:p w14:paraId="4B2B0921" w14:textId="54B3E360" w:rsidR="00586F25" w:rsidRPr="008959A2" w:rsidRDefault="00586F25" w:rsidP="00EB32ED">
      <w:pPr>
        <w:overflowPunct w:val="0"/>
        <w:textAlignment w:val="baseline"/>
        <w:rPr>
          <w:rFonts w:eastAsiaTheme="minorHAnsi" w:cs="ＭＳ ゴシック"/>
          <w:color w:val="000000" w:themeColor="text1"/>
          <w:kern w:val="0"/>
          <w:szCs w:val="21"/>
        </w:rPr>
      </w:pPr>
      <w:r w:rsidRPr="008959A2">
        <w:rPr>
          <w:rFonts w:eastAsiaTheme="minorHAnsi" w:cs="ＭＳ ゴシック" w:hint="eastAsia"/>
          <w:color w:val="000000" w:themeColor="text1"/>
          <w:kern w:val="0"/>
          <w:szCs w:val="21"/>
        </w:rPr>
        <w:t>・更新及び新設する空調設備の方式は電気モータヒートポンプ（EHP）とする。</w:t>
      </w:r>
    </w:p>
    <w:p w14:paraId="449A4665" w14:textId="6AC9C0AA" w:rsidR="00EB32ED" w:rsidRPr="00EB32ED" w:rsidRDefault="00EB32ED" w:rsidP="00EB32ED">
      <w:pPr>
        <w:overflowPunct w:val="0"/>
        <w:textAlignment w:val="baseline"/>
        <w:rPr>
          <w:rFonts w:eastAsiaTheme="minorHAnsi" w:cs="ＭＳ ゴシック"/>
          <w:kern w:val="0"/>
          <w:szCs w:val="21"/>
        </w:rPr>
      </w:pPr>
      <w:r w:rsidRPr="00EB32ED">
        <w:rPr>
          <w:rFonts w:eastAsiaTheme="minorHAnsi" w:cs="ＭＳ ゴシック" w:hint="eastAsia"/>
          <w:kern w:val="0"/>
          <w:szCs w:val="21"/>
        </w:rPr>
        <w:t>・</w:t>
      </w:r>
      <w:r w:rsidR="004A3B6D" w:rsidRPr="0019161B">
        <w:rPr>
          <w:rFonts w:eastAsiaTheme="minorHAnsi" w:cs="ＭＳ ゴシック" w:hint="eastAsia"/>
          <w:kern w:val="0"/>
          <w:szCs w:val="21"/>
        </w:rPr>
        <w:t>既設</w:t>
      </w:r>
      <w:r w:rsidR="007715DC" w:rsidRPr="00EB32ED">
        <w:rPr>
          <w:rFonts w:eastAsiaTheme="minorHAnsi" w:cs="ＭＳ ゴシック" w:hint="eastAsia"/>
          <w:kern w:val="0"/>
          <w:szCs w:val="21"/>
        </w:rPr>
        <w:t>空調設備の</w:t>
      </w:r>
      <w:r w:rsidRPr="00EB32ED">
        <w:rPr>
          <w:rFonts w:eastAsiaTheme="minorHAnsi" w:cs="ＭＳ ゴシック" w:hint="eastAsia"/>
          <w:kern w:val="0"/>
          <w:szCs w:val="21"/>
        </w:rPr>
        <w:t>冷媒管、ドレン管については、機器廻り１ｍ程度を更新する。</w:t>
      </w:r>
    </w:p>
    <w:p w14:paraId="6D8B5FE3" w14:textId="0B3189EE" w:rsidR="00EB32ED" w:rsidRPr="00EB32ED" w:rsidRDefault="00EB32ED" w:rsidP="00EB32ED">
      <w:pPr>
        <w:overflowPunct w:val="0"/>
        <w:textAlignment w:val="baseline"/>
        <w:rPr>
          <w:rFonts w:eastAsiaTheme="minorHAnsi" w:cs="ＭＳ ゴシック"/>
          <w:kern w:val="0"/>
          <w:szCs w:val="21"/>
        </w:rPr>
      </w:pPr>
      <w:r w:rsidRPr="00EB32ED">
        <w:rPr>
          <w:rFonts w:eastAsiaTheme="minorHAnsi" w:cs="ＭＳ ゴシック" w:hint="eastAsia"/>
          <w:kern w:val="0"/>
          <w:szCs w:val="21"/>
        </w:rPr>
        <w:t>・</w:t>
      </w:r>
      <w:r w:rsidR="004A3B6D" w:rsidRPr="0019161B">
        <w:rPr>
          <w:rFonts w:eastAsiaTheme="minorHAnsi" w:cs="ＭＳ ゴシック" w:hint="eastAsia"/>
          <w:kern w:val="0"/>
          <w:szCs w:val="21"/>
        </w:rPr>
        <w:t>既設</w:t>
      </w:r>
      <w:r w:rsidRPr="00EB32ED">
        <w:rPr>
          <w:rFonts w:eastAsiaTheme="minorHAnsi" w:cs="ＭＳ ゴシック" w:hint="eastAsia"/>
          <w:kern w:val="0"/>
          <w:szCs w:val="21"/>
        </w:rPr>
        <w:t>空調設備の空調用リモコン</w:t>
      </w:r>
      <w:r>
        <w:rPr>
          <w:rFonts w:eastAsiaTheme="minorHAnsi" w:cs="ＭＳ ゴシック" w:hint="eastAsia"/>
          <w:kern w:val="0"/>
          <w:szCs w:val="21"/>
        </w:rPr>
        <w:t>は</w:t>
      </w:r>
      <w:r w:rsidRPr="00EB32ED">
        <w:rPr>
          <w:rFonts w:eastAsiaTheme="minorHAnsi" w:cs="ＭＳ ゴシック" w:hint="eastAsia"/>
          <w:kern w:val="0"/>
          <w:szCs w:val="21"/>
        </w:rPr>
        <w:t>更新</w:t>
      </w:r>
      <w:r>
        <w:rPr>
          <w:rFonts w:eastAsiaTheme="minorHAnsi" w:cs="ＭＳ ゴシック" w:hint="eastAsia"/>
          <w:kern w:val="0"/>
          <w:szCs w:val="21"/>
        </w:rPr>
        <w:t>と</w:t>
      </w:r>
      <w:r w:rsidRPr="00EB32ED">
        <w:rPr>
          <w:rFonts w:eastAsiaTheme="minorHAnsi" w:cs="ＭＳ ゴシック" w:hint="eastAsia"/>
          <w:kern w:val="0"/>
          <w:szCs w:val="21"/>
        </w:rPr>
        <w:t>する。リモコン線については</w:t>
      </w:r>
      <w:r w:rsidR="0019161B" w:rsidRPr="0019161B">
        <w:rPr>
          <w:rFonts w:eastAsiaTheme="minorHAnsi" w:cs="ＭＳ ゴシック" w:hint="eastAsia"/>
          <w:kern w:val="0"/>
          <w:szCs w:val="21"/>
        </w:rPr>
        <w:t>既設</w:t>
      </w:r>
      <w:r w:rsidRPr="00EB32ED">
        <w:rPr>
          <w:rFonts w:eastAsiaTheme="minorHAnsi" w:cs="ＭＳ ゴシック" w:hint="eastAsia"/>
          <w:kern w:val="0"/>
          <w:szCs w:val="21"/>
        </w:rPr>
        <w:t>流用とする。</w:t>
      </w:r>
    </w:p>
    <w:p w14:paraId="16EA8772" w14:textId="29DC7827" w:rsidR="00EB32ED" w:rsidRPr="00EB32ED" w:rsidRDefault="00EB32ED" w:rsidP="00EB32ED">
      <w:pPr>
        <w:overflowPunct w:val="0"/>
        <w:textAlignment w:val="baseline"/>
        <w:rPr>
          <w:rFonts w:eastAsiaTheme="minorHAnsi" w:cs="ＭＳ ゴシック"/>
          <w:kern w:val="0"/>
          <w:szCs w:val="21"/>
        </w:rPr>
      </w:pPr>
      <w:r w:rsidRPr="00EB32ED">
        <w:rPr>
          <w:rFonts w:eastAsiaTheme="minorHAnsi" w:cs="ＭＳ ゴシック" w:hint="eastAsia"/>
          <w:kern w:val="0"/>
          <w:szCs w:val="21"/>
        </w:rPr>
        <w:t>・</w:t>
      </w:r>
      <w:r w:rsidR="004A3B6D" w:rsidRPr="0019161B">
        <w:rPr>
          <w:rFonts w:eastAsiaTheme="minorHAnsi" w:cs="ＭＳ ゴシック" w:hint="eastAsia"/>
          <w:kern w:val="0"/>
          <w:szCs w:val="21"/>
        </w:rPr>
        <w:t>既設</w:t>
      </w:r>
      <w:r w:rsidRPr="00EB32ED">
        <w:rPr>
          <w:rFonts w:eastAsiaTheme="minorHAnsi" w:cs="ＭＳ ゴシック" w:hint="eastAsia"/>
          <w:kern w:val="0"/>
          <w:szCs w:val="21"/>
        </w:rPr>
        <w:t>空調設備の電源ケーブルについては</w:t>
      </w:r>
      <w:r w:rsidR="0019161B" w:rsidRPr="0019161B">
        <w:rPr>
          <w:rFonts w:eastAsiaTheme="minorHAnsi" w:cs="ＭＳ ゴシック" w:hint="eastAsia"/>
          <w:kern w:val="0"/>
          <w:szCs w:val="21"/>
        </w:rPr>
        <w:t>既設</w:t>
      </w:r>
      <w:r w:rsidRPr="00EB32ED">
        <w:rPr>
          <w:rFonts w:eastAsiaTheme="minorHAnsi" w:cs="ＭＳ ゴシック" w:hint="eastAsia"/>
          <w:kern w:val="0"/>
          <w:szCs w:val="21"/>
        </w:rPr>
        <w:t>流用とす</w:t>
      </w:r>
      <w:r>
        <w:rPr>
          <w:rFonts w:eastAsiaTheme="minorHAnsi" w:cs="ＭＳ ゴシック" w:hint="eastAsia"/>
          <w:kern w:val="0"/>
          <w:szCs w:val="21"/>
        </w:rPr>
        <w:t>る。</w:t>
      </w:r>
    </w:p>
    <w:p w14:paraId="3E5ADD2E" w14:textId="77777777" w:rsidR="00EB32ED" w:rsidRPr="00EB32ED" w:rsidRDefault="00EB32ED" w:rsidP="00EB32ED">
      <w:pPr>
        <w:overflowPunct w:val="0"/>
        <w:textAlignment w:val="baseline"/>
        <w:rPr>
          <w:rFonts w:eastAsiaTheme="minorHAnsi" w:cs="ＭＳ ゴシック"/>
          <w:kern w:val="0"/>
          <w:szCs w:val="21"/>
        </w:rPr>
      </w:pPr>
      <w:r w:rsidRPr="00EB32ED">
        <w:rPr>
          <w:rFonts w:eastAsiaTheme="minorHAnsi" w:cs="ＭＳ ゴシック" w:hint="eastAsia"/>
          <w:kern w:val="0"/>
          <w:szCs w:val="21"/>
        </w:rPr>
        <w:t>・機器及び配管等の更新に支障となる照明器具の取り外し・再取り付け、天井材の撤去・復旧を行う。</w:t>
      </w:r>
    </w:p>
    <w:p w14:paraId="3EE41377" w14:textId="1D9043C2" w:rsidR="00EB32ED" w:rsidRPr="00EB32ED" w:rsidRDefault="00EB32ED" w:rsidP="00EB32ED">
      <w:pPr>
        <w:overflowPunct w:val="0"/>
        <w:textAlignment w:val="baseline"/>
        <w:rPr>
          <w:rFonts w:eastAsiaTheme="minorHAnsi" w:cs="ＭＳ ゴシック"/>
          <w:kern w:val="0"/>
          <w:szCs w:val="21"/>
        </w:rPr>
      </w:pPr>
      <w:r w:rsidRPr="00EB32ED">
        <w:rPr>
          <w:rFonts w:eastAsiaTheme="minorHAnsi" w:cs="ＭＳ ゴシック" w:hint="eastAsia"/>
          <w:kern w:val="0"/>
          <w:szCs w:val="21"/>
        </w:rPr>
        <w:t>・空調設備更新後の図面を設計図として作成し、承諾を受けること。</w:t>
      </w:r>
      <w:r w:rsidRPr="00EB32ED">
        <w:rPr>
          <w:rFonts w:eastAsiaTheme="minorHAnsi" w:cs="ＭＳ ゴシック"/>
          <w:kern w:val="0"/>
          <w:szCs w:val="21"/>
        </w:rPr>
        <w:tab/>
      </w:r>
      <w:r w:rsidRPr="00EB32ED">
        <w:rPr>
          <w:rFonts w:eastAsiaTheme="minorHAnsi" w:cs="ＭＳ ゴシック"/>
          <w:kern w:val="0"/>
          <w:szCs w:val="21"/>
        </w:rPr>
        <w:tab/>
      </w:r>
    </w:p>
    <w:p w14:paraId="75453A3B" w14:textId="108D1273" w:rsidR="00EB32ED" w:rsidRDefault="00EB32ED" w:rsidP="00EB32ED">
      <w:pPr>
        <w:overflowPunct w:val="0"/>
        <w:textAlignment w:val="baseline"/>
        <w:rPr>
          <w:rFonts w:eastAsiaTheme="minorHAnsi" w:cs="ＭＳ ゴシック"/>
          <w:kern w:val="0"/>
          <w:szCs w:val="21"/>
        </w:rPr>
      </w:pPr>
      <w:r w:rsidRPr="00EB32ED">
        <w:rPr>
          <w:rFonts w:eastAsiaTheme="minorHAnsi" w:cs="ＭＳ ゴシック" w:hint="eastAsia"/>
          <w:kern w:val="0"/>
          <w:szCs w:val="21"/>
        </w:rPr>
        <w:t>・</w:t>
      </w:r>
      <w:bookmarkStart w:id="1" w:name="_Hlk216935792"/>
      <w:r w:rsidRPr="00EB32ED">
        <w:rPr>
          <w:rFonts w:eastAsiaTheme="minorHAnsi" w:cs="ＭＳ ゴシック" w:hint="eastAsia"/>
          <w:kern w:val="0"/>
          <w:szCs w:val="21"/>
        </w:rPr>
        <w:t>既存空調設備の</w:t>
      </w:r>
      <w:bookmarkEnd w:id="1"/>
      <w:r w:rsidRPr="00EB32ED">
        <w:rPr>
          <w:rFonts w:eastAsiaTheme="minorHAnsi" w:cs="ＭＳ ゴシック" w:hint="eastAsia"/>
          <w:kern w:val="0"/>
          <w:szCs w:val="21"/>
        </w:rPr>
        <w:t>設置場所及び仕様等は下記のとおり</w:t>
      </w:r>
    </w:p>
    <w:p w14:paraId="7CE19D3A" w14:textId="77777777" w:rsidR="00A33256" w:rsidRPr="00A33256" w:rsidRDefault="00A33256" w:rsidP="00EB32ED">
      <w:pPr>
        <w:overflowPunct w:val="0"/>
        <w:textAlignment w:val="baseline"/>
        <w:rPr>
          <w:rFonts w:eastAsiaTheme="minorHAnsi" w:cs="ＭＳ ゴシック"/>
          <w:b/>
          <w:bCs/>
          <w:kern w:val="0"/>
          <w:szCs w:val="21"/>
        </w:rPr>
      </w:pPr>
    </w:p>
    <w:tbl>
      <w:tblPr>
        <w:tblW w:w="10001" w:type="dxa"/>
        <w:tblInd w:w="137" w:type="dxa"/>
        <w:tblCellMar>
          <w:left w:w="99" w:type="dxa"/>
          <w:right w:w="99" w:type="dxa"/>
        </w:tblCellMar>
        <w:tblLook w:val="04A0" w:firstRow="1" w:lastRow="0" w:firstColumn="1" w:lastColumn="0" w:noHBand="0" w:noVBand="1"/>
      </w:tblPr>
      <w:tblGrid>
        <w:gridCol w:w="878"/>
        <w:gridCol w:w="1248"/>
        <w:gridCol w:w="5131"/>
        <w:gridCol w:w="618"/>
        <w:gridCol w:w="2126"/>
      </w:tblGrid>
      <w:tr w:rsidR="00EB32ED" w:rsidRPr="00D051BC" w14:paraId="55926E17" w14:textId="77777777" w:rsidTr="00EE6D29">
        <w:trPr>
          <w:trHeight w:val="20"/>
        </w:trPr>
        <w:tc>
          <w:tcPr>
            <w:tcW w:w="878" w:type="dxa"/>
            <w:tcBorders>
              <w:top w:val="single" w:sz="4" w:space="0" w:color="auto"/>
              <w:left w:val="single" w:sz="4" w:space="0" w:color="auto"/>
              <w:bottom w:val="single" w:sz="4" w:space="0" w:color="auto"/>
              <w:right w:val="single" w:sz="4" w:space="0" w:color="auto"/>
            </w:tcBorders>
            <w:noWrap/>
            <w:vAlign w:val="center"/>
            <w:hideMark/>
          </w:tcPr>
          <w:p w14:paraId="7BD7E523" w14:textId="77777777" w:rsidR="00EB32ED" w:rsidRPr="00D051BC" w:rsidRDefault="00EB32ED" w:rsidP="00EE6D29">
            <w:pPr>
              <w:overflowPunct w:val="0"/>
              <w:jc w:val="center"/>
              <w:textAlignment w:val="baseline"/>
              <w:rPr>
                <w:rFonts w:eastAsiaTheme="minorHAnsi" w:cs="Times New Roman"/>
                <w:kern w:val="0"/>
                <w:szCs w:val="21"/>
              </w:rPr>
            </w:pPr>
            <w:r w:rsidRPr="00D051BC">
              <w:rPr>
                <w:rFonts w:eastAsiaTheme="minorHAnsi" w:cs="Times New Roman" w:hint="eastAsia"/>
                <w:kern w:val="0"/>
                <w:szCs w:val="21"/>
              </w:rPr>
              <w:t>棟名</w:t>
            </w:r>
          </w:p>
        </w:tc>
        <w:tc>
          <w:tcPr>
            <w:tcW w:w="1248" w:type="dxa"/>
            <w:tcBorders>
              <w:top w:val="single" w:sz="4" w:space="0" w:color="auto"/>
              <w:left w:val="nil"/>
              <w:bottom w:val="single" w:sz="4" w:space="0" w:color="auto"/>
              <w:right w:val="single" w:sz="4" w:space="0" w:color="auto"/>
            </w:tcBorders>
            <w:noWrap/>
            <w:vAlign w:val="center"/>
            <w:hideMark/>
          </w:tcPr>
          <w:p w14:paraId="247E6BB9" w14:textId="77777777" w:rsidR="00EB32ED" w:rsidRPr="00D051BC" w:rsidRDefault="00EB32ED" w:rsidP="00EE6D29">
            <w:pPr>
              <w:overflowPunct w:val="0"/>
              <w:jc w:val="center"/>
              <w:textAlignment w:val="baseline"/>
              <w:rPr>
                <w:rFonts w:eastAsiaTheme="minorHAnsi" w:cs="Times New Roman"/>
                <w:kern w:val="0"/>
                <w:szCs w:val="21"/>
              </w:rPr>
            </w:pPr>
            <w:r w:rsidRPr="00D051BC">
              <w:rPr>
                <w:rFonts w:eastAsiaTheme="minorHAnsi" w:cs="Times New Roman" w:hint="eastAsia"/>
                <w:kern w:val="0"/>
                <w:szCs w:val="21"/>
              </w:rPr>
              <w:t>室名</w:t>
            </w:r>
          </w:p>
        </w:tc>
        <w:tc>
          <w:tcPr>
            <w:tcW w:w="5131" w:type="dxa"/>
            <w:tcBorders>
              <w:top w:val="single" w:sz="4" w:space="0" w:color="auto"/>
              <w:left w:val="nil"/>
              <w:bottom w:val="single" w:sz="4" w:space="0" w:color="auto"/>
              <w:right w:val="single" w:sz="4" w:space="0" w:color="auto"/>
            </w:tcBorders>
            <w:noWrap/>
            <w:vAlign w:val="center"/>
            <w:hideMark/>
          </w:tcPr>
          <w:p w14:paraId="20F7635D" w14:textId="77777777" w:rsidR="00EB32ED" w:rsidRPr="00D051BC" w:rsidRDefault="00EB32ED" w:rsidP="00EE6D29">
            <w:pPr>
              <w:overflowPunct w:val="0"/>
              <w:jc w:val="center"/>
              <w:textAlignment w:val="baseline"/>
              <w:rPr>
                <w:rFonts w:eastAsiaTheme="minorHAnsi" w:cs="Times New Roman"/>
                <w:kern w:val="0"/>
                <w:szCs w:val="21"/>
              </w:rPr>
            </w:pPr>
            <w:r w:rsidRPr="00D051BC">
              <w:rPr>
                <w:rFonts w:eastAsiaTheme="minorHAnsi" w:cs="Times New Roman" w:hint="eastAsia"/>
                <w:kern w:val="0"/>
                <w:szCs w:val="21"/>
              </w:rPr>
              <w:t>仕様</w:t>
            </w:r>
          </w:p>
        </w:tc>
        <w:tc>
          <w:tcPr>
            <w:tcW w:w="618" w:type="dxa"/>
            <w:tcBorders>
              <w:top w:val="single" w:sz="4" w:space="0" w:color="auto"/>
              <w:left w:val="nil"/>
              <w:bottom w:val="single" w:sz="4" w:space="0" w:color="auto"/>
              <w:right w:val="single" w:sz="4" w:space="0" w:color="auto"/>
            </w:tcBorders>
            <w:noWrap/>
            <w:vAlign w:val="center"/>
            <w:hideMark/>
          </w:tcPr>
          <w:p w14:paraId="4DABA161" w14:textId="77777777" w:rsidR="00EB32ED" w:rsidRPr="00D051BC" w:rsidRDefault="00EB32ED" w:rsidP="00EE6D29">
            <w:pPr>
              <w:overflowPunct w:val="0"/>
              <w:jc w:val="center"/>
              <w:textAlignment w:val="baseline"/>
              <w:rPr>
                <w:rFonts w:eastAsiaTheme="minorHAnsi" w:cs="Times New Roman"/>
                <w:kern w:val="0"/>
                <w:szCs w:val="21"/>
              </w:rPr>
            </w:pPr>
            <w:r w:rsidRPr="00D051BC">
              <w:rPr>
                <w:rFonts w:eastAsiaTheme="minorHAnsi" w:cs="Times New Roman" w:hint="eastAsia"/>
                <w:kern w:val="0"/>
                <w:szCs w:val="21"/>
              </w:rPr>
              <w:t>数量</w:t>
            </w:r>
          </w:p>
        </w:tc>
        <w:tc>
          <w:tcPr>
            <w:tcW w:w="2126" w:type="dxa"/>
            <w:tcBorders>
              <w:top w:val="single" w:sz="4" w:space="0" w:color="auto"/>
              <w:left w:val="nil"/>
              <w:bottom w:val="single" w:sz="4" w:space="0" w:color="auto"/>
              <w:right w:val="single" w:sz="4" w:space="0" w:color="auto"/>
            </w:tcBorders>
            <w:noWrap/>
            <w:vAlign w:val="center"/>
            <w:hideMark/>
          </w:tcPr>
          <w:p w14:paraId="4C5AE1BA" w14:textId="77777777" w:rsidR="00EB32ED" w:rsidRPr="00D051BC" w:rsidRDefault="00EB32ED" w:rsidP="00EE6D29">
            <w:pPr>
              <w:overflowPunct w:val="0"/>
              <w:jc w:val="center"/>
              <w:textAlignment w:val="baseline"/>
              <w:rPr>
                <w:rFonts w:eastAsiaTheme="minorHAnsi" w:cs="Times New Roman"/>
                <w:kern w:val="0"/>
                <w:szCs w:val="21"/>
              </w:rPr>
            </w:pPr>
            <w:r w:rsidRPr="00D051BC">
              <w:rPr>
                <w:rFonts w:eastAsiaTheme="minorHAnsi" w:cs="Times New Roman" w:hint="eastAsia"/>
                <w:kern w:val="0"/>
                <w:szCs w:val="21"/>
              </w:rPr>
              <w:t>既存機器能力</w:t>
            </w:r>
          </w:p>
        </w:tc>
      </w:tr>
      <w:tr w:rsidR="00EB32ED" w:rsidRPr="00D051BC" w14:paraId="607C37C2" w14:textId="77777777" w:rsidTr="00EE6D29">
        <w:trPr>
          <w:trHeight w:val="20"/>
        </w:trPr>
        <w:tc>
          <w:tcPr>
            <w:tcW w:w="878" w:type="dxa"/>
            <w:vMerge w:val="restart"/>
            <w:tcBorders>
              <w:top w:val="nil"/>
              <w:left w:val="single" w:sz="4" w:space="0" w:color="auto"/>
              <w:bottom w:val="single" w:sz="4" w:space="0" w:color="000000"/>
              <w:right w:val="single" w:sz="4" w:space="0" w:color="auto"/>
            </w:tcBorders>
            <w:noWrap/>
            <w:vAlign w:val="center"/>
            <w:hideMark/>
          </w:tcPr>
          <w:p w14:paraId="6D965A2B"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①本館</w:t>
            </w:r>
          </w:p>
        </w:tc>
        <w:tc>
          <w:tcPr>
            <w:tcW w:w="1248" w:type="dxa"/>
            <w:tcBorders>
              <w:top w:val="nil"/>
              <w:left w:val="nil"/>
              <w:bottom w:val="single" w:sz="4" w:space="0" w:color="auto"/>
              <w:right w:val="single" w:sz="4" w:space="0" w:color="auto"/>
            </w:tcBorders>
            <w:noWrap/>
            <w:vAlign w:val="center"/>
            <w:hideMark/>
          </w:tcPr>
          <w:p w14:paraId="3C0E2074"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２階食堂</w:t>
            </w:r>
          </w:p>
        </w:tc>
        <w:tc>
          <w:tcPr>
            <w:tcW w:w="5131" w:type="dxa"/>
            <w:tcBorders>
              <w:top w:val="nil"/>
              <w:left w:val="nil"/>
              <w:bottom w:val="single" w:sz="4" w:space="0" w:color="auto"/>
              <w:right w:val="single" w:sz="4" w:space="0" w:color="auto"/>
            </w:tcBorders>
            <w:noWrap/>
            <w:vAlign w:val="center"/>
            <w:hideMark/>
          </w:tcPr>
          <w:p w14:paraId="04FFCD4C"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ACP-1　空冷ﾋｰﾄﾎﾟﾝﾌﾟｴｱｺﾝ（床置形）</w:t>
            </w:r>
          </w:p>
        </w:tc>
        <w:tc>
          <w:tcPr>
            <w:tcW w:w="618" w:type="dxa"/>
            <w:tcBorders>
              <w:top w:val="nil"/>
              <w:left w:val="nil"/>
              <w:bottom w:val="single" w:sz="4" w:space="0" w:color="auto"/>
              <w:right w:val="single" w:sz="4" w:space="0" w:color="auto"/>
            </w:tcBorders>
            <w:noWrap/>
            <w:vAlign w:val="center"/>
            <w:hideMark/>
          </w:tcPr>
          <w:p w14:paraId="64739734" w14:textId="77777777" w:rsidR="00EB32ED" w:rsidRPr="00D051BC" w:rsidRDefault="00EB32ED" w:rsidP="00EE6D29">
            <w:pPr>
              <w:overflowPunct w:val="0"/>
              <w:ind w:firstLineChars="100" w:firstLine="210"/>
              <w:textAlignment w:val="baseline"/>
              <w:rPr>
                <w:rFonts w:eastAsiaTheme="minorHAnsi" w:cs="Times New Roman"/>
                <w:kern w:val="0"/>
                <w:szCs w:val="21"/>
              </w:rPr>
            </w:pPr>
            <w:r w:rsidRPr="00D051BC">
              <w:rPr>
                <w:rFonts w:eastAsiaTheme="minorHAnsi" w:cs="Times New Roman" w:hint="eastAsia"/>
                <w:kern w:val="0"/>
                <w:szCs w:val="21"/>
              </w:rPr>
              <w:t>1</w:t>
            </w:r>
          </w:p>
        </w:tc>
        <w:tc>
          <w:tcPr>
            <w:tcW w:w="2126" w:type="dxa"/>
            <w:tcBorders>
              <w:top w:val="nil"/>
              <w:left w:val="nil"/>
              <w:bottom w:val="single" w:sz="4" w:space="0" w:color="auto"/>
              <w:right w:val="single" w:sz="4" w:space="0" w:color="auto"/>
            </w:tcBorders>
            <w:noWrap/>
            <w:vAlign w:val="center"/>
            <w:hideMark/>
          </w:tcPr>
          <w:p w14:paraId="417C8161" w14:textId="77777777" w:rsidR="00EB32ED" w:rsidRPr="00D051BC" w:rsidRDefault="00EB32ED" w:rsidP="00EE6D29">
            <w:pPr>
              <w:overflowPunct w:val="0"/>
              <w:jc w:val="left"/>
              <w:textAlignment w:val="baseline"/>
              <w:rPr>
                <w:rFonts w:eastAsiaTheme="minorHAnsi" w:cs="Times New Roman"/>
                <w:kern w:val="0"/>
                <w:szCs w:val="21"/>
              </w:rPr>
            </w:pPr>
            <w:r w:rsidRPr="00D051BC">
              <w:rPr>
                <w:rFonts w:eastAsiaTheme="minorHAnsi" w:cs="Times New Roman" w:hint="eastAsia"/>
                <w:kern w:val="0"/>
                <w:szCs w:val="21"/>
              </w:rPr>
              <w:t>冷房能力　28.0kW</w:t>
            </w:r>
          </w:p>
        </w:tc>
      </w:tr>
      <w:tr w:rsidR="00EB32ED" w:rsidRPr="00D051BC" w14:paraId="686A3920" w14:textId="77777777" w:rsidTr="00EE6D29">
        <w:trPr>
          <w:trHeight w:val="20"/>
        </w:trPr>
        <w:tc>
          <w:tcPr>
            <w:tcW w:w="878" w:type="dxa"/>
            <w:vMerge/>
            <w:tcBorders>
              <w:top w:val="nil"/>
              <w:left w:val="single" w:sz="4" w:space="0" w:color="auto"/>
              <w:bottom w:val="single" w:sz="4" w:space="0" w:color="000000"/>
              <w:right w:val="single" w:sz="4" w:space="0" w:color="auto"/>
            </w:tcBorders>
            <w:vAlign w:val="center"/>
            <w:hideMark/>
          </w:tcPr>
          <w:p w14:paraId="1873FF4C" w14:textId="77777777" w:rsidR="00EB32ED" w:rsidRPr="00D051BC" w:rsidRDefault="00EB32ED" w:rsidP="00EE6D29">
            <w:pPr>
              <w:overflowPunct w:val="0"/>
              <w:ind w:firstLineChars="100" w:firstLine="210"/>
              <w:textAlignment w:val="baseline"/>
              <w:rPr>
                <w:rFonts w:eastAsiaTheme="minorHAnsi" w:cs="Times New Roman"/>
                <w:kern w:val="0"/>
                <w:szCs w:val="21"/>
              </w:rPr>
            </w:pPr>
          </w:p>
        </w:tc>
        <w:tc>
          <w:tcPr>
            <w:tcW w:w="1248" w:type="dxa"/>
            <w:tcBorders>
              <w:top w:val="nil"/>
              <w:left w:val="nil"/>
              <w:bottom w:val="single" w:sz="4" w:space="0" w:color="auto"/>
              <w:right w:val="single" w:sz="4" w:space="0" w:color="auto"/>
            </w:tcBorders>
            <w:noWrap/>
            <w:vAlign w:val="center"/>
            <w:hideMark/>
          </w:tcPr>
          <w:p w14:paraId="3515B6B7"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２階厨房</w:t>
            </w:r>
          </w:p>
        </w:tc>
        <w:tc>
          <w:tcPr>
            <w:tcW w:w="5131" w:type="dxa"/>
            <w:tcBorders>
              <w:top w:val="nil"/>
              <w:left w:val="nil"/>
              <w:bottom w:val="single" w:sz="4" w:space="0" w:color="auto"/>
              <w:right w:val="single" w:sz="4" w:space="0" w:color="auto"/>
            </w:tcBorders>
            <w:noWrap/>
            <w:vAlign w:val="center"/>
            <w:hideMark/>
          </w:tcPr>
          <w:p w14:paraId="1D0F557C"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ACP-2　空冷ﾋｰﾄﾎﾟﾝﾌﾟｴｱｺﾝ（天吊ﾀﾞｸﾄ吹出形）</w:t>
            </w:r>
          </w:p>
        </w:tc>
        <w:tc>
          <w:tcPr>
            <w:tcW w:w="618" w:type="dxa"/>
            <w:tcBorders>
              <w:top w:val="nil"/>
              <w:left w:val="nil"/>
              <w:bottom w:val="single" w:sz="4" w:space="0" w:color="auto"/>
              <w:right w:val="single" w:sz="4" w:space="0" w:color="auto"/>
            </w:tcBorders>
            <w:noWrap/>
            <w:vAlign w:val="center"/>
            <w:hideMark/>
          </w:tcPr>
          <w:p w14:paraId="704F4911" w14:textId="77777777" w:rsidR="00EB32ED" w:rsidRPr="00D051BC" w:rsidRDefault="00EB32ED" w:rsidP="00EE6D29">
            <w:pPr>
              <w:overflowPunct w:val="0"/>
              <w:ind w:firstLineChars="100" w:firstLine="210"/>
              <w:textAlignment w:val="baseline"/>
              <w:rPr>
                <w:rFonts w:eastAsiaTheme="minorHAnsi" w:cs="Times New Roman"/>
                <w:kern w:val="0"/>
                <w:szCs w:val="21"/>
              </w:rPr>
            </w:pPr>
            <w:r w:rsidRPr="00D051BC">
              <w:rPr>
                <w:rFonts w:eastAsiaTheme="minorHAnsi" w:cs="Times New Roman" w:hint="eastAsia"/>
                <w:kern w:val="0"/>
                <w:szCs w:val="21"/>
              </w:rPr>
              <w:t>1</w:t>
            </w:r>
          </w:p>
        </w:tc>
        <w:tc>
          <w:tcPr>
            <w:tcW w:w="2126" w:type="dxa"/>
            <w:tcBorders>
              <w:top w:val="nil"/>
              <w:left w:val="nil"/>
              <w:bottom w:val="single" w:sz="4" w:space="0" w:color="auto"/>
              <w:right w:val="single" w:sz="4" w:space="0" w:color="auto"/>
            </w:tcBorders>
            <w:noWrap/>
            <w:vAlign w:val="center"/>
            <w:hideMark/>
          </w:tcPr>
          <w:p w14:paraId="2CB2F4E8" w14:textId="1421A0CD"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冷房能力</w:t>
            </w:r>
            <w:r w:rsidR="00836F54">
              <w:rPr>
                <w:rFonts w:eastAsiaTheme="minorHAnsi" w:cs="Times New Roman" w:hint="eastAsia"/>
                <w:kern w:val="0"/>
                <w:szCs w:val="21"/>
              </w:rPr>
              <w:t>5700</w:t>
            </w:r>
            <w:r w:rsidRPr="00D051BC">
              <w:rPr>
                <w:rFonts w:eastAsiaTheme="minorHAnsi" w:cs="Times New Roman" w:hint="eastAsia"/>
                <w:kern w:val="0"/>
                <w:szCs w:val="21"/>
              </w:rPr>
              <w:t>k</w:t>
            </w:r>
            <w:r w:rsidR="00836F54">
              <w:rPr>
                <w:rFonts w:eastAsiaTheme="minorHAnsi" w:cs="Times New Roman" w:hint="eastAsia"/>
                <w:kern w:val="0"/>
                <w:szCs w:val="21"/>
              </w:rPr>
              <w:t>cal/h</w:t>
            </w:r>
          </w:p>
        </w:tc>
      </w:tr>
      <w:tr w:rsidR="00EB32ED" w:rsidRPr="00D051BC" w14:paraId="13C0130A" w14:textId="77777777" w:rsidTr="00EE6D29">
        <w:trPr>
          <w:trHeight w:val="20"/>
        </w:trPr>
        <w:tc>
          <w:tcPr>
            <w:tcW w:w="878" w:type="dxa"/>
            <w:vMerge/>
            <w:tcBorders>
              <w:top w:val="nil"/>
              <w:left w:val="single" w:sz="4" w:space="0" w:color="auto"/>
              <w:bottom w:val="single" w:sz="4" w:space="0" w:color="000000"/>
              <w:right w:val="single" w:sz="4" w:space="0" w:color="auto"/>
            </w:tcBorders>
            <w:vAlign w:val="center"/>
            <w:hideMark/>
          </w:tcPr>
          <w:p w14:paraId="4E1E8074" w14:textId="77777777" w:rsidR="00EB32ED" w:rsidRPr="00D051BC" w:rsidRDefault="00EB32ED" w:rsidP="00EE6D29">
            <w:pPr>
              <w:overflowPunct w:val="0"/>
              <w:ind w:firstLineChars="100" w:firstLine="210"/>
              <w:textAlignment w:val="baseline"/>
              <w:rPr>
                <w:rFonts w:eastAsiaTheme="minorHAnsi" w:cs="Times New Roman"/>
                <w:kern w:val="0"/>
                <w:szCs w:val="21"/>
              </w:rPr>
            </w:pPr>
          </w:p>
        </w:tc>
        <w:tc>
          <w:tcPr>
            <w:tcW w:w="1248" w:type="dxa"/>
            <w:tcBorders>
              <w:top w:val="nil"/>
              <w:left w:val="nil"/>
              <w:bottom w:val="single" w:sz="4" w:space="0" w:color="auto"/>
              <w:right w:val="single" w:sz="4" w:space="0" w:color="auto"/>
            </w:tcBorders>
            <w:noWrap/>
            <w:vAlign w:val="center"/>
            <w:hideMark/>
          </w:tcPr>
          <w:p w14:paraId="0332B757"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２階土木事務所所長室</w:t>
            </w:r>
          </w:p>
        </w:tc>
        <w:tc>
          <w:tcPr>
            <w:tcW w:w="5131" w:type="dxa"/>
            <w:tcBorders>
              <w:top w:val="nil"/>
              <w:left w:val="nil"/>
              <w:bottom w:val="single" w:sz="4" w:space="0" w:color="auto"/>
              <w:right w:val="single" w:sz="4" w:space="0" w:color="auto"/>
            </w:tcBorders>
            <w:noWrap/>
            <w:vAlign w:val="center"/>
            <w:hideMark/>
          </w:tcPr>
          <w:p w14:paraId="4BB025E0" w14:textId="77777777" w:rsidR="00EB32ED" w:rsidRPr="00D051BC" w:rsidRDefault="00EB32ED" w:rsidP="00EE6D29">
            <w:pPr>
              <w:overflowPunct w:val="0"/>
              <w:textAlignment w:val="baseline"/>
              <w:rPr>
                <w:rFonts w:eastAsiaTheme="minorHAnsi" w:cs="Times New Roman"/>
                <w:kern w:val="0"/>
                <w:szCs w:val="21"/>
              </w:rPr>
            </w:pPr>
            <w:r>
              <w:rPr>
                <w:rFonts w:eastAsiaTheme="minorHAnsi" w:cs="Times New Roman" w:hint="eastAsia"/>
                <w:kern w:val="0"/>
                <w:szCs w:val="21"/>
              </w:rPr>
              <w:t>－</w:t>
            </w:r>
          </w:p>
        </w:tc>
        <w:tc>
          <w:tcPr>
            <w:tcW w:w="618" w:type="dxa"/>
            <w:tcBorders>
              <w:top w:val="nil"/>
              <w:left w:val="nil"/>
              <w:bottom w:val="single" w:sz="4" w:space="0" w:color="auto"/>
              <w:right w:val="single" w:sz="4" w:space="0" w:color="auto"/>
            </w:tcBorders>
            <w:noWrap/>
            <w:vAlign w:val="center"/>
            <w:hideMark/>
          </w:tcPr>
          <w:p w14:paraId="3FA9CEBB" w14:textId="77777777" w:rsidR="00EB32ED" w:rsidRPr="00D051BC" w:rsidRDefault="00EB32ED" w:rsidP="00EE6D29">
            <w:pPr>
              <w:overflowPunct w:val="0"/>
              <w:ind w:firstLineChars="100" w:firstLine="210"/>
              <w:textAlignment w:val="baseline"/>
              <w:rPr>
                <w:rFonts w:eastAsiaTheme="minorHAnsi" w:cs="Times New Roman"/>
                <w:kern w:val="0"/>
                <w:szCs w:val="21"/>
              </w:rPr>
            </w:pPr>
            <w:r>
              <w:rPr>
                <w:rFonts w:eastAsiaTheme="minorHAnsi" w:cs="Times New Roman" w:hint="eastAsia"/>
                <w:kern w:val="0"/>
                <w:szCs w:val="21"/>
              </w:rPr>
              <w:t>－</w:t>
            </w:r>
          </w:p>
        </w:tc>
        <w:tc>
          <w:tcPr>
            <w:tcW w:w="2126" w:type="dxa"/>
            <w:tcBorders>
              <w:top w:val="nil"/>
              <w:left w:val="nil"/>
              <w:bottom w:val="single" w:sz="4" w:space="0" w:color="auto"/>
              <w:right w:val="single" w:sz="4" w:space="0" w:color="auto"/>
            </w:tcBorders>
            <w:noWrap/>
            <w:vAlign w:val="center"/>
            <w:hideMark/>
          </w:tcPr>
          <w:p w14:paraId="706CA9EE" w14:textId="77777777" w:rsidR="00EB32ED" w:rsidRPr="00D051BC" w:rsidRDefault="00EB32ED" w:rsidP="00EE6D29">
            <w:pPr>
              <w:overflowPunct w:val="0"/>
              <w:jc w:val="center"/>
              <w:textAlignment w:val="baseline"/>
              <w:rPr>
                <w:rFonts w:eastAsiaTheme="minorHAnsi" w:cs="Times New Roman"/>
                <w:kern w:val="0"/>
                <w:szCs w:val="21"/>
              </w:rPr>
            </w:pPr>
            <w:r>
              <w:rPr>
                <w:rFonts w:eastAsiaTheme="minorHAnsi" w:cs="Times New Roman" w:hint="eastAsia"/>
                <w:kern w:val="0"/>
                <w:szCs w:val="21"/>
              </w:rPr>
              <w:t>－</w:t>
            </w:r>
          </w:p>
        </w:tc>
      </w:tr>
      <w:tr w:rsidR="00EB32ED" w:rsidRPr="00D051BC" w14:paraId="644676DF" w14:textId="77777777" w:rsidTr="00EE6D29">
        <w:trPr>
          <w:trHeight w:val="20"/>
        </w:trPr>
        <w:tc>
          <w:tcPr>
            <w:tcW w:w="878" w:type="dxa"/>
            <w:vMerge w:val="restart"/>
            <w:tcBorders>
              <w:top w:val="nil"/>
              <w:left w:val="single" w:sz="4" w:space="0" w:color="auto"/>
              <w:bottom w:val="single" w:sz="4" w:space="0" w:color="000000"/>
              <w:right w:val="single" w:sz="4" w:space="0" w:color="auto"/>
            </w:tcBorders>
            <w:noWrap/>
            <w:vAlign w:val="center"/>
            <w:hideMark/>
          </w:tcPr>
          <w:p w14:paraId="4AA7189C"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②会議室棟</w:t>
            </w:r>
          </w:p>
        </w:tc>
        <w:tc>
          <w:tcPr>
            <w:tcW w:w="1248" w:type="dxa"/>
            <w:tcBorders>
              <w:top w:val="nil"/>
              <w:left w:val="nil"/>
              <w:bottom w:val="single" w:sz="4" w:space="0" w:color="auto"/>
              <w:right w:val="single" w:sz="4" w:space="0" w:color="auto"/>
            </w:tcBorders>
            <w:noWrap/>
            <w:vAlign w:val="center"/>
            <w:hideMark/>
          </w:tcPr>
          <w:p w14:paraId="0767F86F"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会議室４</w:t>
            </w:r>
          </w:p>
        </w:tc>
        <w:tc>
          <w:tcPr>
            <w:tcW w:w="5131" w:type="dxa"/>
            <w:tcBorders>
              <w:top w:val="nil"/>
              <w:left w:val="nil"/>
              <w:bottom w:val="single" w:sz="4" w:space="0" w:color="auto"/>
              <w:right w:val="single" w:sz="4" w:space="0" w:color="auto"/>
            </w:tcBorders>
            <w:noWrap/>
            <w:vAlign w:val="center"/>
            <w:hideMark/>
          </w:tcPr>
          <w:p w14:paraId="3AB2730C"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ACP-1　空冷ﾋｰﾄﾎﾟﾝﾌﾟｴｱｺﾝ（天井ｶｾｯﾄ４方向ﾂｲﾝﾀｲﾌﾟ）</w:t>
            </w:r>
          </w:p>
        </w:tc>
        <w:tc>
          <w:tcPr>
            <w:tcW w:w="618" w:type="dxa"/>
            <w:tcBorders>
              <w:top w:val="nil"/>
              <w:left w:val="nil"/>
              <w:bottom w:val="single" w:sz="4" w:space="0" w:color="auto"/>
              <w:right w:val="single" w:sz="4" w:space="0" w:color="auto"/>
            </w:tcBorders>
            <w:noWrap/>
            <w:vAlign w:val="center"/>
            <w:hideMark/>
          </w:tcPr>
          <w:p w14:paraId="6AF45A17" w14:textId="77777777" w:rsidR="00EB32ED" w:rsidRPr="00D051BC" w:rsidRDefault="00EB32ED" w:rsidP="00EE6D29">
            <w:pPr>
              <w:overflowPunct w:val="0"/>
              <w:ind w:firstLineChars="100" w:firstLine="210"/>
              <w:textAlignment w:val="baseline"/>
              <w:rPr>
                <w:rFonts w:eastAsiaTheme="minorHAnsi" w:cs="Times New Roman"/>
                <w:kern w:val="0"/>
                <w:szCs w:val="21"/>
              </w:rPr>
            </w:pPr>
            <w:r w:rsidRPr="00D051BC">
              <w:rPr>
                <w:rFonts w:eastAsiaTheme="minorHAnsi" w:cs="Times New Roman" w:hint="eastAsia"/>
                <w:kern w:val="0"/>
                <w:szCs w:val="21"/>
              </w:rPr>
              <w:t>1</w:t>
            </w:r>
          </w:p>
        </w:tc>
        <w:tc>
          <w:tcPr>
            <w:tcW w:w="2126" w:type="dxa"/>
            <w:tcBorders>
              <w:top w:val="nil"/>
              <w:left w:val="nil"/>
              <w:bottom w:val="single" w:sz="4" w:space="0" w:color="auto"/>
              <w:right w:val="single" w:sz="4" w:space="0" w:color="auto"/>
            </w:tcBorders>
            <w:noWrap/>
            <w:vAlign w:val="center"/>
            <w:hideMark/>
          </w:tcPr>
          <w:p w14:paraId="3B31102E"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冷房能力　14.0kW</w:t>
            </w:r>
          </w:p>
        </w:tc>
      </w:tr>
      <w:tr w:rsidR="00EB32ED" w:rsidRPr="00D051BC" w14:paraId="4B79A369" w14:textId="77777777" w:rsidTr="00EE6D29">
        <w:trPr>
          <w:trHeight w:val="20"/>
        </w:trPr>
        <w:tc>
          <w:tcPr>
            <w:tcW w:w="878" w:type="dxa"/>
            <w:vMerge/>
            <w:tcBorders>
              <w:top w:val="nil"/>
              <w:left w:val="single" w:sz="4" w:space="0" w:color="auto"/>
              <w:bottom w:val="single" w:sz="4" w:space="0" w:color="000000"/>
              <w:right w:val="single" w:sz="4" w:space="0" w:color="auto"/>
            </w:tcBorders>
            <w:vAlign w:val="center"/>
            <w:hideMark/>
          </w:tcPr>
          <w:p w14:paraId="7E4B31C2" w14:textId="77777777" w:rsidR="00EB32ED" w:rsidRPr="00D051BC" w:rsidRDefault="00EB32ED" w:rsidP="00EE6D29">
            <w:pPr>
              <w:overflowPunct w:val="0"/>
              <w:ind w:firstLineChars="100" w:firstLine="210"/>
              <w:textAlignment w:val="baseline"/>
              <w:rPr>
                <w:rFonts w:eastAsiaTheme="minorHAnsi" w:cs="Times New Roman"/>
                <w:kern w:val="0"/>
                <w:szCs w:val="21"/>
              </w:rPr>
            </w:pPr>
          </w:p>
        </w:tc>
        <w:tc>
          <w:tcPr>
            <w:tcW w:w="1248" w:type="dxa"/>
            <w:tcBorders>
              <w:top w:val="nil"/>
              <w:left w:val="nil"/>
              <w:bottom w:val="single" w:sz="4" w:space="0" w:color="auto"/>
              <w:right w:val="single" w:sz="4" w:space="0" w:color="auto"/>
            </w:tcBorders>
            <w:noWrap/>
            <w:vAlign w:val="center"/>
            <w:hideMark/>
          </w:tcPr>
          <w:p w14:paraId="25C0DD22"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会議室５</w:t>
            </w:r>
          </w:p>
        </w:tc>
        <w:tc>
          <w:tcPr>
            <w:tcW w:w="5131" w:type="dxa"/>
            <w:tcBorders>
              <w:top w:val="nil"/>
              <w:left w:val="nil"/>
              <w:bottom w:val="single" w:sz="4" w:space="0" w:color="auto"/>
              <w:right w:val="single" w:sz="4" w:space="0" w:color="auto"/>
            </w:tcBorders>
            <w:noWrap/>
            <w:vAlign w:val="center"/>
            <w:hideMark/>
          </w:tcPr>
          <w:p w14:paraId="72F02C5A"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ACP-2　空冷ﾋｰﾄﾎﾟﾝﾌﾟｴｱｺﾝ（天井ｶｾｯﾄ４方向ﾂｲﾝﾀｲﾌﾟ）</w:t>
            </w:r>
          </w:p>
        </w:tc>
        <w:tc>
          <w:tcPr>
            <w:tcW w:w="618" w:type="dxa"/>
            <w:tcBorders>
              <w:top w:val="nil"/>
              <w:left w:val="nil"/>
              <w:bottom w:val="single" w:sz="4" w:space="0" w:color="auto"/>
              <w:right w:val="single" w:sz="4" w:space="0" w:color="auto"/>
            </w:tcBorders>
            <w:noWrap/>
            <w:vAlign w:val="center"/>
            <w:hideMark/>
          </w:tcPr>
          <w:p w14:paraId="02E27215" w14:textId="77777777" w:rsidR="00EB32ED" w:rsidRPr="00D051BC" w:rsidRDefault="00EB32ED" w:rsidP="00EE6D29">
            <w:pPr>
              <w:overflowPunct w:val="0"/>
              <w:ind w:firstLineChars="100" w:firstLine="210"/>
              <w:textAlignment w:val="baseline"/>
              <w:rPr>
                <w:rFonts w:eastAsiaTheme="minorHAnsi" w:cs="Times New Roman"/>
                <w:kern w:val="0"/>
                <w:szCs w:val="21"/>
              </w:rPr>
            </w:pPr>
            <w:r w:rsidRPr="00D051BC">
              <w:rPr>
                <w:rFonts w:eastAsiaTheme="minorHAnsi" w:cs="Times New Roman" w:hint="eastAsia"/>
                <w:kern w:val="0"/>
                <w:szCs w:val="21"/>
              </w:rPr>
              <w:t>1</w:t>
            </w:r>
          </w:p>
        </w:tc>
        <w:tc>
          <w:tcPr>
            <w:tcW w:w="2126" w:type="dxa"/>
            <w:tcBorders>
              <w:top w:val="nil"/>
              <w:left w:val="nil"/>
              <w:bottom w:val="single" w:sz="4" w:space="0" w:color="auto"/>
              <w:right w:val="single" w:sz="4" w:space="0" w:color="auto"/>
            </w:tcBorders>
            <w:noWrap/>
            <w:vAlign w:val="center"/>
            <w:hideMark/>
          </w:tcPr>
          <w:p w14:paraId="443F4CFF"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冷房能力　12.5kW</w:t>
            </w:r>
          </w:p>
        </w:tc>
      </w:tr>
      <w:tr w:rsidR="00EB32ED" w:rsidRPr="00D051BC" w14:paraId="6010499E" w14:textId="77777777" w:rsidTr="00EE6D29">
        <w:trPr>
          <w:trHeight w:val="20"/>
        </w:trPr>
        <w:tc>
          <w:tcPr>
            <w:tcW w:w="878" w:type="dxa"/>
            <w:vMerge/>
            <w:tcBorders>
              <w:top w:val="nil"/>
              <w:left w:val="single" w:sz="4" w:space="0" w:color="auto"/>
              <w:bottom w:val="single" w:sz="4" w:space="0" w:color="000000"/>
              <w:right w:val="single" w:sz="4" w:space="0" w:color="auto"/>
            </w:tcBorders>
            <w:vAlign w:val="center"/>
            <w:hideMark/>
          </w:tcPr>
          <w:p w14:paraId="147EDCA6" w14:textId="77777777" w:rsidR="00EB32ED" w:rsidRPr="00D051BC" w:rsidRDefault="00EB32ED" w:rsidP="00EE6D29">
            <w:pPr>
              <w:overflowPunct w:val="0"/>
              <w:ind w:firstLineChars="100" w:firstLine="210"/>
              <w:textAlignment w:val="baseline"/>
              <w:rPr>
                <w:rFonts w:eastAsiaTheme="minorHAnsi" w:cs="Times New Roman"/>
                <w:kern w:val="0"/>
                <w:szCs w:val="21"/>
              </w:rPr>
            </w:pPr>
          </w:p>
        </w:tc>
        <w:tc>
          <w:tcPr>
            <w:tcW w:w="1248" w:type="dxa"/>
            <w:tcBorders>
              <w:top w:val="nil"/>
              <w:left w:val="nil"/>
              <w:bottom w:val="single" w:sz="4" w:space="0" w:color="auto"/>
              <w:right w:val="single" w:sz="4" w:space="0" w:color="auto"/>
            </w:tcBorders>
            <w:noWrap/>
            <w:vAlign w:val="center"/>
            <w:hideMark/>
          </w:tcPr>
          <w:p w14:paraId="61E37630"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会議室６</w:t>
            </w:r>
          </w:p>
        </w:tc>
        <w:tc>
          <w:tcPr>
            <w:tcW w:w="5131" w:type="dxa"/>
            <w:tcBorders>
              <w:top w:val="nil"/>
              <w:left w:val="nil"/>
              <w:bottom w:val="single" w:sz="4" w:space="0" w:color="auto"/>
              <w:right w:val="single" w:sz="4" w:space="0" w:color="auto"/>
            </w:tcBorders>
            <w:noWrap/>
            <w:vAlign w:val="center"/>
            <w:hideMark/>
          </w:tcPr>
          <w:p w14:paraId="6E39FDE1"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ACP-2　空冷ﾋｰﾄﾎﾟﾝﾌﾟｴｱｺﾝ（天井ｶｾｯﾄ４方向ﾂｲﾝﾀｲﾌﾟ）</w:t>
            </w:r>
          </w:p>
        </w:tc>
        <w:tc>
          <w:tcPr>
            <w:tcW w:w="618" w:type="dxa"/>
            <w:tcBorders>
              <w:top w:val="nil"/>
              <w:left w:val="nil"/>
              <w:bottom w:val="single" w:sz="4" w:space="0" w:color="auto"/>
              <w:right w:val="single" w:sz="4" w:space="0" w:color="auto"/>
            </w:tcBorders>
            <w:noWrap/>
            <w:vAlign w:val="center"/>
            <w:hideMark/>
          </w:tcPr>
          <w:p w14:paraId="41CD96E7" w14:textId="77777777" w:rsidR="00EB32ED" w:rsidRPr="00D051BC" w:rsidRDefault="00EB32ED" w:rsidP="00EE6D29">
            <w:pPr>
              <w:overflowPunct w:val="0"/>
              <w:ind w:firstLineChars="100" w:firstLine="210"/>
              <w:textAlignment w:val="baseline"/>
              <w:rPr>
                <w:rFonts w:eastAsiaTheme="minorHAnsi" w:cs="Times New Roman"/>
                <w:kern w:val="0"/>
                <w:szCs w:val="21"/>
              </w:rPr>
            </w:pPr>
            <w:r w:rsidRPr="00D051BC">
              <w:rPr>
                <w:rFonts w:eastAsiaTheme="minorHAnsi" w:cs="Times New Roman" w:hint="eastAsia"/>
                <w:kern w:val="0"/>
                <w:szCs w:val="21"/>
              </w:rPr>
              <w:t>1</w:t>
            </w:r>
          </w:p>
        </w:tc>
        <w:tc>
          <w:tcPr>
            <w:tcW w:w="2126" w:type="dxa"/>
            <w:tcBorders>
              <w:top w:val="nil"/>
              <w:left w:val="nil"/>
              <w:bottom w:val="single" w:sz="4" w:space="0" w:color="auto"/>
              <w:right w:val="single" w:sz="4" w:space="0" w:color="auto"/>
            </w:tcBorders>
            <w:noWrap/>
            <w:vAlign w:val="center"/>
            <w:hideMark/>
          </w:tcPr>
          <w:p w14:paraId="0722E0A2"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冷房能力　12.5kW</w:t>
            </w:r>
          </w:p>
        </w:tc>
      </w:tr>
      <w:tr w:rsidR="00EB32ED" w:rsidRPr="00D051BC" w14:paraId="03F963EA" w14:textId="77777777" w:rsidTr="00EE6D29">
        <w:trPr>
          <w:trHeight w:val="20"/>
        </w:trPr>
        <w:tc>
          <w:tcPr>
            <w:tcW w:w="878" w:type="dxa"/>
            <w:vMerge/>
            <w:tcBorders>
              <w:top w:val="nil"/>
              <w:left w:val="single" w:sz="4" w:space="0" w:color="auto"/>
              <w:bottom w:val="single" w:sz="4" w:space="0" w:color="000000"/>
              <w:right w:val="single" w:sz="4" w:space="0" w:color="auto"/>
            </w:tcBorders>
            <w:vAlign w:val="center"/>
            <w:hideMark/>
          </w:tcPr>
          <w:p w14:paraId="6BE51706" w14:textId="77777777" w:rsidR="00EB32ED" w:rsidRPr="00D051BC" w:rsidRDefault="00EB32ED" w:rsidP="00EE6D29">
            <w:pPr>
              <w:overflowPunct w:val="0"/>
              <w:ind w:firstLineChars="100" w:firstLine="210"/>
              <w:textAlignment w:val="baseline"/>
              <w:rPr>
                <w:rFonts w:eastAsiaTheme="minorHAnsi" w:cs="Times New Roman"/>
                <w:kern w:val="0"/>
                <w:szCs w:val="21"/>
              </w:rPr>
            </w:pPr>
          </w:p>
        </w:tc>
        <w:tc>
          <w:tcPr>
            <w:tcW w:w="1248" w:type="dxa"/>
            <w:tcBorders>
              <w:top w:val="nil"/>
              <w:left w:val="nil"/>
              <w:bottom w:val="single" w:sz="4" w:space="0" w:color="auto"/>
              <w:right w:val="single" w:sz="4" w:space="0" w:color="auto"/>
            </w:tcBorders>
            <w:noWrap/>
            <w:vAlign w:val="center"/>
            <w:hideMark/>
          </w:tcPr>
          <w:p w14:paraId="4EB13F35"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会議室７</w:t>
            </w:r>
          </w:p>
        </w:tc>
        <w:tc>
          <w:tcPr>
            <w:tcW w:w="5131" w:type="dxa"/>
            <w:tcBorders>
              <w:top w:val="nil"/>
              <w:left w:val="nil"/>
              <w:bottom w:val="single" w:sz="4" w:space="0" w:color="auto"/>
              <w:right w:val="single" w:sz="4" w:space="0" w:color="auto"/>
            </w:tcBorders>
            <w:noWrap/>
            <w:vAlign w:val="center"/>
            <w:hideMark/>
          </w:tcPr>
          <w:p w14:paraId="00D2C22E"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ACP-3　空冷ﾋｰﾄﾎﾟﾝﾌﾟｴｱｺﾝ（天井ｶｾｯﾄ４方向）</w:t>
            </w:r>
          </w:p>
        </w:tc>
        <w:tc>
          <w:tcPr>
            <w:tcW w:w="618" w:type="dxa"/>
            <w:tcBorders>
              <w:top w:val="nil"/>
              <w:left w:val="nil"/>
              <w:bottom w:val="single" w:sz="4" w:space="0" w:color="auto"/>
              <w:right w:val="single" w:sz="4" w:space="0" w:color="auto"/>
            </w:tcBorders>
            <w:noWrap/>
            <w:vAlign w:val="center"/>
            <w:hideMark/>
          </w:tcPr>
          <w:p w14:paraId="306FFDBC" w14:textId="77777777" w:rsidR="00EB32ED" w:rsidRPr="00D051BC" w:rsidRDefault="00EB32ED" w:rsidP="00EE6D29">
            <w:pPr>
              <w:overflowPunct w:val="0"/>
              <w:ind w:firstLineChars="100" w:firstLine="210"/>
              <w:textAlignment w:val="baseline"/>
              <w:rPr>
                <w:rFonts w:eastAsiaTheme="minorHAnsi" w:cs="Times New Roman"/>
                <w:kern w:val="0"/>
                <w:szCs w:val="21"/>
              </w:rPr>
            </w:pPr>
            <w:r w:rsidRPr="00D051BC">
              <w:rPr>
                <w:rFonts w:eastAsiaTheme="minorHAnsi" w:cs="Times New Roman" w:hint="eastAsia"/>
                <w:kern w:val="0"/>
                <w:szCs w:val="21"/>
              </w:rPr>
              <w:t>1</w:t>
            </w:r>
          </w:p>
        </w:tc>
        <w:tc>
          <w:tcPr>
            <w:tcW w:w="2126" w:type="dxa"/>
            <w:tcBorders>
              <w:top w:val="nil"/>
              <w:left w:val="nil"/>
              <w:bottom w:val="single" w:sz="4" w:space="0" w:color="auto"/>
              <w:right w:val="single" w:sz="4" w:space="0" w:color="auto"/>
            </w:tcBorders>
            <w:noWrap/>
            <w:vAlign w:val="center"/>
            <w:hideMark/>
          </w:tcPr>
          <w:p w14:paraId="5365D06A"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冷房能力　12.5kW</w:t>
            </w:r>
          </w:p>
        </w:tc>
      </w:tr>
      <w:tr w:rsidR="00EB32ED" w:rsidRPr="00D051BC" w14:paraId="443BBC10" w14:textId="77777777" w:rsidTr="00EE6D29">
        <w:trPr>
          <w:trHeight w:val="20"/>
        </w:trPr>
        <w:tc>
          <w:tcPr>
            <w:tcW w:w="878" w:type="dxa"/>
            <w:vMerge/>
            <w:tcBorders>
              <w:top w:val="nil"/>
              <w:left w:val="single" w:sz="4" w:space="0" w:color="auto"/>
              <w:bottom w:val="single" w:sz="4" w:space="0" w:color="000000"/>
              <w:right w:val="single" w:sz="4" w:space="0" w:color="auto"/>
            </w:tcBorders>
            <w:vAlign w:val="center"/>
            <w:hideMark/>
          </w:tcPr>
          <w:p w14:paraId="117ACB4C" w14:textId="77777777" w:rsidR="00EB32ED" w:rsidRPr="00D051BC" w:rsidRDefault="00EB32ED" w:rsidP="00EE6D29">
            <w:pPr>
              <w:overflowPunct w:val="0"/>
              <w:ind w:firstLineChars="100" w:firstLine="210"/>
              <w:textAlignment w:val="baseline"/>
              <w:rPr>
                <w:rFonts w:eastAsiaTheme="minorHAnsi" w:cs="Times New Roman"/>
                <w:kern w:val="0"/>
                <w:szCs w:val="21"/>
              </w:rPr>
            </w:pPr>
          </w:p>
        </w:tc>
        <w:tc>
          <w:tcPr>
            <w:tcW w:w="1248" w:type="dxa"/>
            <w:tcBorders>
              <w:top w:val="nil"/>
              <w:left w:val="nil"/>
              <w:bottom w:val="single" w:sz="4" w:space="0" w:color="auto"/>
              <w:right w:val="single" w:sz="4" w:space="0" w:color="auto"/>
            </w:tcBorders>
            <w:noWrap/>
            <w:vAlign w:val="center"/>
            <w:hideMark/>
          </w:tcPr>
          <w:p w14:paraId="2ED5DA6F"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労働組合</w:t>
            </w:r>
          </w:p>
        </w:tc>
        <w:tc>
          <w:tcPr>
            <w:tcW w:w="5131" w:type="dxa"/>
            <w:tcBorders>
              <w:top w:val="nil"/>
              <w:left w:val="nil"/>
              <w:bottom w:val="single" w:sz="4" w:space="0" w:color="auto"/>
              <w:right w:val="single" w:sz="4" w:space="0" w:color="auto"/>
            </w:tcBorders>
            <w:noWrap/>
            <w:vAlign w:val="center"/>
            <w:hideMark/>
          </w:tcPr>
          <w:p w14:paraId="5D299429"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ACP-4　空冷ﾋｰﾄﾎﾟﾝﾌﾟｴｱｺﾝ（天井ｶｾｯﾄ４方向）</w:t>
            </w:r>
          </w:p>
        </w:tc>
        <w:tc>
          <w:tcPr>
            <w:tcW w:w="618" w:type="dxa"/>
            <w:tcBorders>
              <w:top w:val="nil"/>
              <w:left w:val="nil"/>
              <w:bottom w:val="single" w:sz="4" w:space="0" w:color="auto"/>
              <w:right w:val="single" w:sz="4" w:space="0" w:color="auto"/>
            </w:tcBorders>
            <w:noWrap/>
            <w:vAlign w:val="center"/>
            <w:hideMark/>
          </w:tcPr>
          <w:p w14:paraId="1F25DFCF" w14:textId="77777777" w:rsidR="00EB32ED" w:rsidRPr="00D051BC" w:rsidRDefault="00EB32ED" w:rsidP="00EE6D29">
            <w:pPr>
              <w:overflowPunct w:val="0"/>
              <w:ind w:firstLineChars="100" w:firstLine="210"/>
              <w:textAlignment w:val="baseline"/>
              <w:rPr>
                <w:rFonts w:eastAsiaTheme="minorHAnsi" w:cs="Times New Roman"/>
                <w:kern w:val="0"/>
                <w:szCs w:val="21"/>
              </w:rPr>
            </w:pPr>
            <w:r w:rsidRPr="00D051BC">
              <w:rPr>
                <w:rFonts w:eastAsiaTheme="minorHAnsi" w:cs="Times New Roman" w:hint="eastAsia"/>
                <w:kern w:val="0"/>
                <w:szCs w:val="21"/>
              </w:rPr>
              <w:t>1</w:t>
            </w:r>
          </w:p>
        </w:tc>
        <w:tc>
          <w:tcPr>
            <w:tcW w:w="2126" w:type="dxa"/>
            <w:tcBorders>
              <w:top w:val="nil"/>
              <w:left w:val="nil"/>
              <w:bottom w:val="single" w:sz="4" w:space="0" w:color="auto"/>
              <w:right w:val="single" w:sz="4" w:space="0" w:color="auto"/>
            </w:tcBorders>
            <w:noWrap/>
            <w:vAlign w:val="center"/>
            <w:hideMark/>
          </w:tcPr>
          <w:p w14:paraId="0B07C5CB" w14:textId="77777777" w:rsidR="00EB32ED" w:rsidRPr="00D051BC" w:rsidRDefault="00EB32ED" w:rsidP="00EE6D29">
            <w:pPr>
              <w:overflowPunct w:val="0"/>
              <w:textAlignment w:val="baseline"/>
              <w:rPr>
                <w:rFonts w:eastAsiaTheme="minorHAnsi" w:cs="Times New Roman"/>
                <w:kern w:val="0"/>
                <w:szCs w:val="21"/>
              </w:rPr>
            </w:pPr>
            <w:r w:rsidRPr="00D051BC">
              <w:rPr>
                <w:rFonts w:eastAsiaTheme="minorHAnsi" w:cs="Times New Roman" w:hint="eastAsia"/>
                <w:kern w:val="0"/>
                <w:szCs w:val="21"/>
              </w:rPr>
              <w:t>冷房能力　 4.5kW</w:t>
            </w:r>
          </w:p>
        </w:tc>
      </w:tr>
    </w:tbl>
    <w:p w14:paraId="63C2BD45" w14:textId="42AA77F2" w:rsidR="005E70D0" w:rsidRDefault="005E70D0" w:rsidP="00D81D8D">
      <w:pPr>
        <w:overflowPunct w:val="0"/>
        <w:textAlignment w:val="baseline"/>
        <w:rPr>
          <w:rFonts w:eastAsiaTheme="minorHAnsi" w:cs="Times New Roman"/>
          <w:kern w:val="0"/>
          <w:szCs w:val="21"/>
        </w:rPr>
      </w:pPr>
    </w:p>
    <w:p w14:paraId="1B01B571" w14:textId="4E4B1468" w:rsidR="00702A4A" w:rsidRPr="006C7635" w:rsidRDefault="00702A4A" w:rsidP="00D81D8D">
      <w:pPr>
        <w:overflowPunct w:val="0"/>
        <w:textAlignment w:val="baseline"/>
        <w:rPr>
          <w:rFonts w:eastAsiaTheme="minorHAnsi" w:cs="Times New Roman"/>
          <w:b/>
          <w:bCs/>
          <w:kern w:val="0"/>
          <w:szCs w:val="21"/>
        </w:rPr>
      </w:pPr>
      <w:r w:rsidRPr="006C7635">
        <w:rPr>
          <w:rFonts w:eastAsiaTheme="minorHAnsi" w:cs="Times New Roman" w:hint="eastAsia"/>
          <w:b/>
          <w:bCs/>
          <w:kern w:val="0"/>
          <w:szCs w:val="21"/>
        </w:rPr>
        <w:t>Ⅲ　業務実施に係る要求水準</w:t>
      </w:r>
    </w:p>
    <w:p w14:paraId="315AC202" w14:textId="77777777" w:rsidR="00702A4A" w:rsidRPr="006C7635" w:rsidRDefault="00702A4A" w:rsidP="00D81D8D">
      <w:pPr>
        <w:overflowPunct w:val="0"/>
        <w:textAlignment w:val="baseline"/>
        <w:rPr>
          <w:rFonts w:eastAsiaTheme="minorHAnsi" w:cs="Times New Roman"/>
          <w:kern w:val="0"/>
          <w:szCs w:val="21"/>
        </w:rPr>
      </w:pPr>
    </w:p>
    <w:p w14:paraId="016A7C9A" w14:textId="0DA78A5C" w:rsidR="008A6EE4" w:rsidRPr="006C7635" w:rsidRDefault="00702A4A" w:rsidP="005E6BA6">
      <w:pPr>
        <w:overflowPunct w:val="0"/>
        <w:ind w:left="484" w:hanging="484"/>
        <w:textAlignment w:val="baseline"/>
        <w:rPr>
          <w:rFonts w:eastAsiaTheme="minorHAnsi" w:cs="Times New Roman"/>
          <w:b/>
          <w:bCs/>
          <w:kern w:val="0"/>
          <w:szCs w:val="21"/>
        </w:rPr>
      </w:pPr>
      <w:r w:rsidRPr="006C7635">
        <w:rPr>
          <w:rFonts w:eastAsiaTheme="minorHAnsi" w:cs="Times New Roman" w:hint="eastAsia"/>
          <w:b/>
          <w:bCs/>
          <w:kern w:val="0"/>
          <w:szCs w:val="21"/>
        </w:rPr>
        <w:t>１</w:t>
      </w:r>
      <w:r w:rsidR="008A6EE4" w:rsidRPr="006C7635">
        <w:rPr>
          <w:rFonts w:eastAsiaTheme="minorHAnsi" w:cs="Times New Roman" w:hint="eastAsia"/>
          <w:b/>
          <w:bCs/>
          <w:kern w:val="0"/>
          <w:szCs w:val="21"/>
        </w:rPr>
        <w:t xml:space="preserve">　設計</w:t>
      </w:r>
      <w:r w:rsidR="00902846" w:rsidRPr="006C7635">
        <w:rPr>
          <w:rFonts w:eastAsiaTheme="minorHAnsi" w:cs="Times New Roman" w:hint="eastAsia"/>
          <w:b/>
          <w:bCs/>
          <w:kern w:val="0"/>
          <w:szCs w:val="21"/>
        </w:rPr>
        <w:t>・工事監理</w:t>
      </w:r>
      <w:r w:rsidR="008A6EE4" w:rsidRPr="006C7635">
        <w:rPr>
          <w:rFonts w:eastAsiaTheme="minorHAnsi" w:cs="Times New Roman" w:hint="eastAsia"/>
          <w:b/>
          <w:bCs/>
          <w:kern w:val="0"/>
          <w:szCs w:val="21"/>
        </w:rPr>
        <w:t>業務</w:t>
      </w:r>
    </w:p>
    <w:p w14:paraId="69250BF5" w14:textId="77777777" w:rsidR="000F2DC7" w:rsidRPr="006C7635" w:rsidRDefault="000F2DC7" w:rsidP="000F2DC7">
      <w:pPr>
        <w:overflowPunct w:val="0"/>
        <w:textAlignment w:val="baseline"/>
        <w:rPr>
          <w:rFonts w:eastAsiaTheme="minorHAnsi" w:cs="Times New Roman"/>
          <w:kern w:val="0"/>
          <w:szCs w:val="21"/>
        </w:rPr>
      </w:pPr>
      <w:r w:rsidRPr="006C7635">
        <w:rPr>
          <w:rFonts w:eastAsiaTheme="minorHAnsi" w:cs="ＭＳ 明朝" w:hint="eastAsia"/>
          <w:kern w:val="0"/>
          <w:szCs w:val="21"/>
        </w:rPr>
        <w:t>（１）</w:t>
      </w:r>
      <w:r w:rsidR="005E6BA6" w:rsidRPr="006C7635">
        <w:rPr>
          <w:rFonts w:eastAsiaTheme="minorHAnsi" w:cs="ＭＳ 明朝" w:hint="eastAsia"/>
          <w:kern w:val="0"/>
          <w:szCs w:val="21"/>
        </w:rPr>
        <w:t>設計内容</w:t>
      </w:r>
    </w:p>
    <w:p w14:paraId="273E2A2E" w14:textId="27287C39" w:rsidR="000F2DC7" w:rsidRPr="006C7635" w:rsidRDefault="002A322F" w:rsidP="000F2DC7">
      <w:pPr>
        <w:overflowPunct w:val="0"/>
        <w:ind w:firstLineChars="300" w:firstLine="630"/>
        <w:textAlignment w:val="baseline"/>
        <w:rPr>
          <w:rFonts w:eastAsiaTheme="minorHAnsi" w:cs="Times New Roman"/>
          <w:kern w:val="0"/>
          <w:szCs w:val="21"/>
        </w:rPr>
      </w:pPr>
      <w:r>
        <w:rPr>
          <w:rFonts w:eastAsiaTheme="minorHAnsi" w:cs="ＭＳ 明朝" w:hint="eastAsia"/>
          <w:kern w:val="0"/>
          <w:szCs w:val="21"/>
        </w:rPr>
        <w:t>空調</w:t>
      </w:r>
      <w:r w:rsidR="00A67CDA">
        <w:rPr>
          <w:rFonts w:eastAsiaTheme="minorHAnsi" w:cs="ＭＳ 明朝" w:hint="eastAsia"/>
          <w:kern w:val="0"/>
          <w:szCs w:val="21"/>
        </w:rPr>
        <w:t>設備改修工事実施</w:t>
      </w:r>
      <w:r w:rsidR="005E6BA6" w:rsidRPr="006C7635">
        <w:rPr>
          <w:rFonts w:eastAsiaTheme="minorHAnsi" w:cs="ＭＳ 明朝" w:hint="eastAsia"/>
          <w:kern w:val="0"/>
          <w:szCs w:val="21"/>
        </w:rPr>
        <w:t>に先立ち次の設計業務を行うこと。</w:t>
      </w:r>
    </w:p>
    <w:p w14:paraId="6584904D" w14:textId="7C58AB6B" w:rsidR="000F2DC7" w:rsidRPr="006C7635" w:rsidRDefault="005E6BA6" w:rsidP="00A67CDA">
      <w:pPr>
        <w:overflowPunct w:val="0"/>
        <w:ind w:firstLineChars="200" w:firstLine="420"/>
        <w:textAlignment w:val="baseline"/>
        <w:rPr>
          <w:rFonts w:eastAsiaTheme="minorHAnsi" w:cs="Times New Roman"/>
          <w:kern w:val="0"/>
          <w:szCs w:val="21"/>
        </w:rPr>
      </w:pPr>
      <w:r w:rsidRPr="006C7635">
        <w:rPr>
          <w:rFonts w:eastAsiaTheme="minorHAnsi" w:cs="ＭＳ 明朝" w:hint="eastAsia"/>
          <w:kern w:val="0"/>
          <w:szCs w:val="21"/>
        </w:rPr>
        <w:t>①　実施設計</w:t>
      </w:r>
    </w:p>
    <w:p w14:paraId="20E0D525" w14:textId="018D6DCA" w:rsidR="007E62B4" w:rsidRPr="00DF6F8B" w:rsidRDefault="000F2DC7" w:rsidP="007E62B4">
      <w:pPr>
        <w:overflowPunct w:val="0"/>
        <w:ind w:leftChars="300" w:left="840" w:hangingChars="100" w:hanging="210"/>
        <w:textAlignment w:val="baseline"/>
        <w:rPr>
          <w:rFonts w:eastAsiaTheme="minorHAnsi" w:cs="Times New Roman"/>
          <w:kern w:val="0"/>
          <w:szCs w:val="21"/>
        </w:rPr>
      </w:pPr>
      <w:r w:rsidRPr="006C7635">
        <w:rPr>
          <w:rFonts w:eastAsiaTheme="minorHAnsi" w:cs="ＭＳ 明朝" w:hint="eastAsia"/>
          <w:kern w:val="0"/>
          <w:szCs w:val="21"/>
        </w:rPr>
        <w:t>・</w:t>
      </w:r>
      <w:r w:rsidR="005E6BA6" w:rsidRPr="006C7635">
        <w:rPr>
          <w:rFonts w:eastAsiaTheme="minorHAnsi" w:cs="ＭＳ 明朝" w:hint="eastAsia"/>
          <w:kern w:val="0"/>
          <w:szCs w:val="21"/>
        </w:rPr>
        <w:t>実施設計においても準拠すべき法令、基準、本</w:t>
      </w:r>
      <w:r w:rsidR="00FE7B76" w:rsidRPr="006C7635">
        <w:rPr>
          <w:rFonts w:eastAsiaTheme="minorHAnsi" w:cs="ＭＳ 明朝" w:hint="eastAsia"/>
          <w:kern w:val="0"/>
          <w:szCs w:val="21"/>
        </w:rPr>
        <w:t>水準書</w:t>
      </w:r>
      <w:r w:rsidR="005E6BA6" w:rsidRPr="006C7635">
        <w:rPr>
          <w:rFonts w:eastAsiaTheme="minorHAnsi" w:cs="ＭＳ 明朝" w:hint="eastAsia"/>
          <w:kern w:val="0"/>
          <w:szCs w:val="21"/>
        </w:rPr>
        <w:t>を満たすとともに、企画提案に記載した内容等につい</w:t>
      </w:r>
      <w:r w:rsidR="005E6BA6" w:rsidRPr="00DF6F8B">
        <w:rPr>
          <w:rFonts w:eastAsiaTheme="minorHAnsi" w:cs="ＭＳ 明朝" w:hint="eastAsia"/>
          <w:kern w:val="0"/>
          <w:szCs w:val="21"/>
        </w:rPr>
        <w:t>て遵守し、実施設計成果物（設計図書、設計図面、及び数量計算書をいう。）を県に提出し、</w:t>
      </w:r>
      <w:r w:rsidR="00C81089" w:rsidRPr="00DF6F8B">
        <w:rPr>
          <w:rFonts w:eastAsiaTheme="minorHAnsi" w:cs="ＭＳ 明朝" w:hint="eastAsia"/>
          <w:kern w:val="0"/>
          <w:szCs w:val="21"/>
        </w:rPr>
        <w:t>検査を受けること</w:t>
      </w:r>
      <w:r w:rsidR="005E6BA6" w:rsidRPr="00DF6F8B">
        <w:rPr>
          <w:rFonts w:eastAsiaTheme="minorHAnsi" w:cs="ＭＳ 明朝" w:hint="eastAsia"/>
          <w:kern w:val="0"/>
          <w:szCs w:val="21"/>
        </w:rPr>
        <w:t>。実施設計成果物においては、次の事項を遵守し、実施設計成果物を提出すること。</w:t>
      </w:r>
    </w:p>
    <w:p w14:paraId="16E4EE94" w14:textId="77777777" w:rsidR="00FE7B76" w:rsidRPr="00DF6F8B" w:rsidRDefault="007E62B4" w:rsidP="00FE7B76">
      <w:pPr>
        <w:overflowPunct w:val="0"/>
        <w:ind w:leftChars="300" w:left="840" w:hangingChars="100" w:hanging="210"/>
        <w:textAlignment w:val="baseline"/>
        <w:rPr>
          <w:rFonts w:eastAsiaTheme="minorHAnsi" w:cs="ＭＳ 明朝"/>
          <w:kern w:val="0"/>
          <w:szCs w:val="21"/>
        </w:rPr>
      </w:pPr>
      <w:r w:rsidRPr="00DF6F8B">
        <w:rPr>
          <w:rFonts w:eastAsiaTheme="minorHAnsi" w:cs="ＭＳ 明朝" w:hint="eastAsia"/>
          <w:kern w:val="0"/>
          <w:szCs w:val="21"/>
        </w:rPr>
        <w:t>・</w:t>
      </w:r>
      <w:r w:rsidR="005E6BA6" w:rsidRPr="00DF6F8B">
        <w:rPr>
          <w:rFonts w:eastAsiaTheme="minorHAnsi" w:cs="ＭＳ 明朝" w:hint="eastAsia"/>
          <w:kern w:val="0"/>
          <w:szCs w:val="21"/>
        </w:rPr>
        <w:t>本</w:t>
      </w:r>
      <w:r w:rsidR="00FE7B76" w:rsidRPr="00DF6F8B">
        <w:rPr>
          <w:rFonts w:eastAsiaTheme="minorHAnsi" w:cs="ＭＳ 明朝" w:hint="eastAsia"/>
          <w:kern w:val="0"/>
          <w:szCs w:val="21"/>
        </w:rPr>
        <w:t>水準書</w:t>
      </w:r>
      <w:r w:rsidR="005E6BA6" w:rsidRPr="00DF6F8B">
        <w:rPr>
          <w:rFonts w:eastAsiaTheme="minorHAnsi" w:cs="ＭＳ 明朝" w:hint="eastAsia"/>
          <w:kern w:val="0"/>
          <w:szCs w:val="21"/>
        </w:rPr>
        <w:t>Ⅰ</w:t>
      </w:r>
      <w:r w:rsidR="007C21A7" w:rsidRPr="00DF6F8B">
        <w:rPr>
          <w:rFonts w:eastAsiaTheme="minorHAnsi" w:cs="ＭＳ 明朝" w:hint="eastAsia"/>
          <w:kern w:val="0"/>
          <w:szCs w:val="21"/>
        </w:rPr>
        <w:t>３</w:t>
      </w:r>
      <w:r w:rsidR="005E6BA6" w:rsidRPr="00DF6F8B">
        <w:rPr>
          <w:rFonts w:eastAsiaTheme="minorHAnsi" w:cs="ＭＳ 明朝" w:hint="eastAsia"/>
          <w:kern w:val="0"/>
          <w:szCs w:val="21"/>
        </w:rPr>
        <w:t xml:space="preserve">　関連法令</w:t>
      </w:r>
      <w:r w:rsidRPr="00DF6F8B">
        <w:rPr>
          <w:rFonts w:eastAsiaTheme="minorHAnsi" w:cs="ＭＳ 明朝" w:hint="eastAsia"/>
          <w:kern w:val="0"/>
          <w:szCs w:val="21"/>
        </w:rPr>
        <w:t>、</w:t>
      </w:r>
      <w:r w:rsidR="005E6BA6" w:rsidRPr="00DF6F8B">
        <w:rPr>
          <w:rFonts w:eastAsiaTheme="minorHAnsi" w:cs="ＭＳ 明朝" w:hint="eastAsia"/>
          <w:kern w:val="0"/>
          <w:szCs w:val="21"/>
        </w:rPr>
        <w:t>適用基準等を遵守すること</w:t>
      </w:r>
    </w:p>
    <w:p w14:paraId="38038480" w14:textId="50F594B6" w:rsidR="00FE7B76" w:rsidRPr="00DF6F8B" w:rsidRDefault="007E62B4" w:rsidP="00FE7B76">
      <w:pPr>
        <w:overflowPunct w:val="0"/>
        <w:ind w:leftChars="300" w:left="840" w:hangingChars="100" w:hanging="210"/>
        <w:textAlignment w:val="baseline"/>
        <w:rPr>
          <w:rFonts w:eastAsiaTheme="minorHAnsi" w:cs="ＭＳ 明朝"/>
          <w:kern w:val="0"/>
          <w:szCs w:val="21"/>
        </w:rPr>
      </w:pPr>
      <w:r w:rsidRPr="00DF6F8B">
        <w:rPr>
          <w:rFonts w:eastAsiaTheme="minorHAnsi" w:cs="ＭＳ 明朝" w:hint="eastAsia"/>
          <w:kern w:val="0"/>
          <w:szCs w:val="21"/>
        </w:rPr>
        <w:t>・</w:t>
      </w:r>
      <w:r w:rsidR="005E6BA6" w:rsidRPr="00DF6F8B">
        <w:rPr>
          <w:rFonts w:eastAsiaTheme="minorHAnsi" w:cs="ＭＳ 明朝" w:hint="eastAsia"/>
          <w:kern w:val="0"/>
          <w:szCs w:val="21"/>
        </w:rPr>
        <w:t>本</w:t>
      </w:r>
      <w:r w:rsidR="00FE7B76" w:rsidRPr="00DF6F8B">
        <w:rPr>
          <w:rFonts w:eastAsiaTheme="minorHAnsi" w:cs="ＭＳ 明朝" w:hint="eastAsia"/>
          <w:kern w:val="0"/>
          <w:szCs w:val="21"/>
        </w:rPr>
        <w:t>水準書</w:t>
      </w:r>
      <w:r w:rsidR="005E6BA6" w:rsidRPr="00DF6F8B">
        <w:rPr>
          <w:rFonts w:eastAsiaTheme="minorHAnsi" w:cs="ＭＳ 明朝" w:hint="eastAsia"/>
          <w:kern w:val="0"/>
          <w:szCs w:val="21"/>
        </w:rPr>
        <w:t>Ⅱ１</w:t>
      </w:r>
      <w:r w:rsidRPr="00DF6F8B">
        <w:rPr>
          <w:rFonts w:eastAsiaTheme="minorHAnsi" w:cs="ＭＳ 明朝" w:hint="eastAsia"/>
          <w:kern w:val="0"/>
          <w:szCs w:val="21"/>
        </w:rPr>
        <w:t xml:space="preserve">　</w:t>
      </w:r>
      <w:r w:rsidR="00E31765">
        <w:rPr>
          <w:rFonts w:eastAsiaTheme="minorHAnsi" w:cs="ＭＳ 明朝" w:hint="eastAsia"/>
          <w:kern w:val="0"/>
          <w:szCs w:val="21"/>
        </w:rPr>
        <w:t>設置条件等</w:t>
      </w:r>
      <w:r w:rsidR="005E6BA6" w:rsidRPr="00DF6F8B">
        <w:rPr>
          <w:rFonts w:eastAsiaTheme="minorHAnsi" w:cs="ＭＳ 明朝" w:hint="eastAsia"/>
          <w:kern w:val="0"/>
          <w:szCs w:val="21"/>
        </w:rPr>
        <w:t>を反映させること。</w:t>
      </w:r>
    </w:p>
    <w:p w14:paraId="69855975" w14:textId="67A1749C" w:rsidR="005E6BA6" w:rsidRPr="00DF6F8B" w:rsidRDefault="007E62B4" w:rsidP="00FE7B76">
      <w:pPr>
        <w:overflowPunct w:val="0"/>
        <w:ind w:leftChars="300" w:left="840" w:hangingChars="100" w:hanging="210"/>
        <w:textAlignment w:val="baseline"/>
        <w:rPr>
          <w:rFonts w:eastAsiaTheme="minorHAnsi" w:cs="ＭＳ 明朝"/>
          <w:kern w:val="0"/>
          <w:szCs w:val="21"/>
        </w:rPr>
      </w:pPr>
      <w:r w:rsidRPr="00DF6F8B">
        <w:rPr>
          <w:rFonts w:eastAsiaTheme="minorHAnsi" w:cs="ＭＳ 明朝" w:hint="eastAsia"/>
          <w:kern w:val="0"/>
          <w:szCs w:val="21"/>
        </w:rPr>
        <w:t>・</w:t>
      </w:r>
      <w:r w:rsidR="005E6BA6" w:rsidRPr="00DF6F8B">
        <w:rPr>
          <w:rFonts w:eastAsiaTheme="minorHAnsi" w:cs="ＭＳ 明朝" w:hint="eastAsia"/>
          <w:kern w:val="0"/>
          <w:szCs w:val="21"/>
        </w:rPr>
        <w:t>計画的で無理のない工程とすること</w:t>
      </w:r>
    </w:p>
    <w:p w14:paraId="334B7B10" w14:textId="032414BA" w:rsidR="007E62B4" w:rsidRPr="00DF6F8B" w:rsidRDefault="005E6BA6" w:rsidP="005E6BA6">
      <w:pPr>
        <w:overflowPunct w:val="0"/>
        <w:textAlignment w:val="baseline"/>
        <w:rPr>
          <w:rFonts w:eastAsiaTheme="minorHAnsi" w:cs="Times New Roman"/>
          <w:kern w:val="0"/>
          <w:szCs w:val="21"/>
        </w:rPr>
      </w:pPr>
      <w:r w:rsidRPr="00DF6F8B">
        <w:rPr>
          <w:rFonts w:eastAsiaTheme="minorHAnsi" w:cs="ＭＳ 明朝" w:hint="eastAsia"/>
          <w:kern w:val="0"/>
          <w:szCs w:val="21"/>
        </w:rPr>
        <w:t>（</w:t>
      </w:r>
      <w:r w:rsidR="00702A4A" w:rsidRPr="00DF6F8B">
        <w:rPr>
          <w:rFonts w:eastAsiaTheme="minorHAnsi" w:cs="ＭＳ 明朝" w:hint="eastAsia"/>
          <w:kern w:val="0"/>
          <w:szCs w:val="21"/>
        </w:rPr>
        <w:t>２</w:t>
      </w:r>
      <w:r w:rsidRPr="00DF6F8B">
        <w:rPr>
          <w:rFonts w:eastAsiaTheme="minorHAnsi" w:cs="ＭＳ 明朝" w:hint="eastAsia"/>
          <w:kern w:val="0"/>
          <w:szCs w:val="21"/>
        </w:rPr>
        <w:t>）打ち合わせ</w:t>
      </w:r>
    </w:p>
    <w:p w14:paraId="758D8DD2" w14:textId="4FBFA05E" w:rsidR="005E6BA6" w:rsidRPr="00DF6F8B" w:rsidRDefault="005E6BA6" w:rsidP="00844FB0">
      <w:pPr>
        <w:overflowPunct w:val="0"/>
        <w:ind w:leftChars="200" w:left="420" w:firstLineChars="100" w:firstLine="210"/>
        <w:textAlignment w:val="baseline"/>
        <w:rPr>
          <w:rFonts w:eastAsiaTheme="minorHAnsi" w:cs="Times New Roman"/>
          <w:kern w:val="0"/>
          <w:szCs w:val="21"/>
        </w:rPr>
      </w:pPr>
      <w:r w:rsidRPr="00DF6F8B">
        <w:rPr>
          <w:rFonts w:eastAsiaTheme="minorHAnsi" w:cs="ＭＳ 明朝" w:hint="eastAsia"/>
          <w:kern w:val="0"/>
          <w:szCs w:val="21"/>
        </w:rPr>
        <w:t>打ち合わせは次の区切りにおいて行うものとし、回数は</w:t>
      </w:r>
      <w:r w:rsidR="00A67CDA" w:rsidRPr="00DF6F8B">
        <w:rPr>
          <w:rFonts w:eastAsiaTheme="minorHAnsi" w:cs="ＭＳ 明朝" w:hint="eastAsia"/>
          <w:kern w:val="0"/>
          <w:szCs w:val="21"/>
        </w:rPr>
        <w:t>３</w:t>
      </w:r>
      <w:r w:rsidRPr="00DF6F8B">
        <w:rPr>
          <w:rFonts w:eastAsiaTheme="minorHAnsi" w:cs="ＭＳ 明朝" w:hint="eastAsia"/>
          <w:kern w:val="0"/>
          <w:szCs w:val="21"/>
        </w:rPr>
        <w:t>回とする。また、第１回打合わせ、実施設計終了時については、</w:t>
      </w:r>
      <w:r w:rsidR="000B77C2" w:rsidRPr="00DF6F8B">
        <w:rPr>
          <w:rFonts w:eastAsiaTheme="minorHAnsi" w:cs="ＭＳ 明朝" w:hint="eastAsia"/>
          <w:kern w:val="0"/>
          <w:szCs w:val="21"/>
        </w:rPr>
        <w:t>全体を統括する</w:t>
      </w:r>
      <w:r w:rsidRPr="00DF6F8B">
        <w:rPr>
          <w:rFonts w:eastAsiaTheme="minorHAnsi" w:cs="ＭＳ 明朝" w:hint="eastAsia"/>
          <w:kern w:val="0"/>
          <w:szCs w:val="21"/>
        </w:rPr>
        <w:t>技術者が立ち会うものとする。</w:t>
      </w:r>
    </w:p>
    <w:p w14:paraId="74DF6362" w14:textId="77777777" w:rsidR="00A67CDA" w:rsidRPr="00DF6F8B" w:rsidRDefault="00A67CDA" w:rsidP="00A67CDA">
      <w:pPr>
        <w:pStyle w:val="a7"/>
        <w:numPr>
          <w:ilvl w:val="0"/>
          <w:numId w:val="9"/>
        </w:numPr>
        <w:overflowPunct w:val="0"/>
        <w:ind w:leftChars="0"/>
        <w:textAlignment w:val="baseline"/>
        <w:rPr>
          <w:rFonts w:eastAsiaTheme="minorHAnsi" w:cs="Times New Roman"/>
          <w:kern w:val="0"/>
          <w:szCs w:val="21"/>
        </w:rPr>
      </w:pPr>
      <w:r w:rsidRPr="00DF6F8B">
        <w:rPr>
          <w:rFonts w:eastAsiaTheme="minorHAnsi" w:cs="ＭＳ 明朝" w:hint="eastAsia"/>
          <w:kern w:val="0"/>
          <w:szCs w:val="21"/>
        </w:rPr>
        <w:t>実施</w:t>
      </w:r>
      <w:r w:rsidR="005E6BA6" w:rsidRPr="00DF6F8B">
        <w:rPr>
          <w:rFonts w:eastAsiaTheme="minorHAnsi" w:cs="ＭＳ 明朝" w:hint="eastAsia"/>
          <w:kern w:val="0"/>
          <w:szCs w:val="21"/>
        </w:rPr>
        <w:t>設計業務着手時</w:t>
      </w:r>
    </w:p>
    <w:p w14:paraId="0362FAEC" w14:textId="22B78112" w:rsidR="005E6BA6" w:rsidRPr="00DF6F8B" w:rsidRDefault="005E6BA6" w:rsidP="00A67CDA">
      <w:pPr>
        <w:pStyle w:val="a7"/>
        <w:numPr>
          <w:ilvl w:val="0"/>
          <w:numId w:val="9"/>
        </w:numPr>
        <w:overflowPunct w:val="0"/>
        <w:ind w:leftChars="0"/>
        <w:textAlignment w:val="baseline"/>
        <w:rPr>
          <w:rFonts w:eastAsiaTheme="minorHAnsi" w:cs="Times New Roman"/>
          <w:kern w:val="0"/>
          <w:szCs w:val="21"/>
        </w:rPr>
      </w:pPr>
      <w:r w:rsidRPr="00DF6F8B">
        <w:rPr>
          <w:rFonts w:eastAsiaTheme="minorHAnsi" w:cs="ＭＳ 明朝" w:hint="eastAsia"/>
          <w:kern w:val="0"/>
          <w:szCs w:val="21"/>
        </w:rPr>
        <w:t>実施設計終了時</w:t>
      </w:r>
    </w:p>
    <w:p w14:paraId="46559399" w14:textId="193F6C1A" w:rsidR="00B85C3D" w:rsidRPr="00DF6F8B" w:rsidRDefault="005E6BA6" w:rsidP="00B85C3D">
      <w:pPr>
        <w:spacing w:line="300" w:lineRule="exact"/>
        <w:rPr>
          <w:rFonts w:asciiTheme="minorEastAsia" w:hAnsiTheme="minorEastAsia"/>
          <w:szCs w:val="21"/>
        </w:rPr>
      </w:pPr>
      <w:r w:rsidRPr="00DF6F8B">
        <w:rPr>
          <w:rFonts w:asciiTheme="minorEastAsia" w:hAnsiTheme="minorEastAsia" w:cs="ＭＳ 明朝" w:hint="eastAsia"/>
          <w:kern w:val="0"/>
          <w:szCs w:val="21"/>
        </w:rPr>
        <w:t>（</w:t>
      </w:r>
      <w:r w:rsidR="00702A4A" w:rsidRPr="00DF6F8B">
        <w:rPr>
          <w:rFonts w:asciiTheme="minorEastAsia" w:hAnsiTheme="minorEastAsia" w:cs="ＭＳ 明朝" w:hint="eastAsia"/>
          <w:kern w:val="0"/>
          <w:szCs w:val="21"/>
        </w:rPr>
        <w:t>３</w:t>
      </w:r>
      <w:r w:rsidRPr="00DF6F8B">
        <w:rPr>
          <w:rFonts w:asciiTheme="minorEastAsia" w:hAnsiTheme="minorEastAsia" w:cs="ＭＳ 明朝" w:hint="eastAsia"/>
          <w:kern w:val="0"/>
          <w:szCs w:val="21"/>
        </w:rPr>
        <w:t>）</w:t>
      </w:r>
      <w:r w:rsidR="00B85C3D" w:rsidRPr="00DF6F8B">
        <w:rPr>
          <w:rFonts w:asciiTheme="minorEastAsia" w:hAnsiTheme="minorEastAsia" w:hint="eastAsia"/>
          <w:szCs w:val="21"/>
        </w:rPr>
        <w:t>設計及び施工の配置技術者</w:t>
      </w:r>
    </w:p>
    <w:p w14:paraId="599FFF71" w14:textId="129FCE69" w:rsidR="00B85C3D" w:rsidRPr="00DF6F8B" w:rsidRDefault="00B85C3D" w:rsidP="00906AEA">
      <w:pPr>
        <w:spacing w:line="300" w:lineRule="exact"/>
        <w:ind w:leftChars="102" w:left="424" w:hangingChars="100" w:hanging="210"/>
        <w:rPr>
          <w:rFonts w:asciiTheme="minorEastAsia" w:hAnsiTheme="minorEastAsia"/>
          <w:szCs w:val="21"/>
        </w:rPr>
      </w:pPr>
      <w:r w:rsidRPr="00DF6F8B">
        <w:rPr>
          <w:rFonts w:asciiTheme="minorEastAsia" w:hAnsiTheme="minorEastAsia" w:hint="eastAsia"/>
          <w:szCs w:val="21"/>
        </w:rPr>
        <w:t xml:space="preserve">　　次に掲げる技術者等を配置すること。なお、各技術者等の資格や経歴については、様式３号に記載するとともに、資格や従事した経歴が分かる資料を添付すること。</w:t>
      </w:r>
    </w:p>
    <w:p w14:paraId="6A176EE2" w14:textId="67EB3FF8" w:rsidR="00B85C3D" w:rsidRPr="00DF6F8B" w:rsidRDefault="00B85C3D" w:rsidP="000B77C2">
      <w:pPr>
        <w:pStyle w:val="a7"/>
        <w:numPr>
          <w:ilvl w:val="0"/>
          <w:numId w:val="10"/>
        </w:numPr>
        <w:spacing w:line="300" w:lineRule="exact"/>
        <w:ind w:leftChars="0"/>
        <w:rPr>
          <w:rFonts w:asciiTheme="minorEastAsia" w:hAnsiTheme="minorEastAsia"/>
          <w:szCs w:val="21"/>
        </w:rPr>
      </w:pPr>
      <w:r w:rsidRPr="00DF6F8B">
        <w:rPr>
          <w:rFonts w:asciiTheme="minorEastAsia" w:hAnsiTheme="minorEastAsia" w:hint="eastAsia"/>
          <w:szCs w:val="21"/>
        </w:rPr>
        <w:t xml:space="preserve">　直接的かつ恒常的な雇用関係にある以下の技術者を</w:t>
      </w:r>
      <w:r w:rsidR="000B77C2" w:rsidRPr="00DF6F8B">
        <w:rPr>
          <w:rFonts w:asciiTheme="minorEastAsia" w:hAnsiTheme="minorEastAsia" w:hint="eastAsia"/>
          <w:szCs w:val="21"/>
        </w:rPr>
        <w:t>、全体を統括する担当</w:t>
      </w:r>
      <w:r w:rsidR="00202E92">
        <w:rPr>
          <w:rFonts w:asciiTheme="minorEastAsia" w:hAnsiTheme="minorEastAsia" w:hint="eastAsia"/>
          <w:szCs w:val="21"/>
        </w:rPr>
        <w:t>者（設計施工統括管理者）</w:t>
      </w:r>
      <w:r w:rsidR="000B77C2" w:rsidRPr="00DF6F8B">
        <w:rPr>
          <w:rFonts w:asciiTheme="minorEastAsia" w:hAnsiTheme="minorEastAsia" w:hint="eastAsia"/>
          <w:szCs w:val="21"/>
        </w:rPr>
        <w:t>として</w:t>
      </w:r>
      <w:r w:rsidRPr="00DF6F8B">
        <w:rPr>
          <w:rFonts w:asciiTheme="minorEastAsia" w:hAnsiTheme="minorEastAsia" w:hint="eastAsia"/>
          <w:szCs w:val="21"/>
        </w:rPr>
        <w:t>配置すること</w:t>
      </w:r>
      <w:r w:rsidR="000B77C2" w:rsidRPr="00DF6F8B">
        <w:rPr>
          <w:rFonts w:asciiTheme="minorEastAsia" w:hAnsiTheme="minorEastAsia" w:hint="eastAsia"/>
          <w:szCs w:val="21"/>
        </w:rPr>
        <w:t>。なお</w:t>
      </w:r>
      <w:r w:rsidR="00267D69">
        <w:rPr>
          <w:rFonts w:asciiTheme="minorEastAsia" w:hAnsiTheme="minorEastAsia" w:hint="eastAsia"/>
          <w:szCs w:val="21"/>
        </w:rPr>
        <w:t>、設計施工統括管理者は</w:t>
      </w:r>
      <w:r w:rsidR="000B77C2" w:rsidRPr="00DF6F8B">
        <w:rPr>
          <w:rFonts w:asciiTheme="minorEastAsia" w:hAnsiTheme="minorEastAsia" w:hint="eastAsia"/>
          <w:szCs w:val="21"/>
        </w:rPr>
        <w:t>工事における</w:t>
      </w:r>
      <w:r w:rsidR="00267D69">
        <w:rPr>
          <w:rFonts w:asciiTheme="minorEastAsia" w:hAnsiTheme="minorEastAsia" w:hint="eastAsia"/>
          <w:szCs w:val="21"/>
        </w:rPr>
        <w:t>現場代理人、</w:t>
      </w:r>
      <w:r w:rsidR="000B77C2" w:rsidRPr="00DF6F8B">
        <w:rPr>
          <w:rFonts w:asciiTheme="minorEastAsia" w:hAnsiTheme="minorEastAsia" w:hint="eastAsia"/>
          <w:szCs w:val="21"/>
        </w:rPr>
        <w:t>主任技術者又は監理技術者を兼務出来るものと</w:t>
      </w:r>
      <w:r w:rsidR="00267D69">
        <w:rPr>
          <w:rFonts w:asciiTheme="minorEastAsia" w:hAnsiTheme="minorEastAsia" w:hint="eastAsia"/>
          <w:szCs w:val="21"/>
        </w:rPr>
        <w:t>し、受注者が設計を委託する場合を除き、管理技術者を兼務できるものとする</w:t>
      </w:r>
      <w:r w:rsidR="000B77C2" w:rsidRPr="00DF6F8B">
        <w:rPr>
          <w:rFonts w:asciiTheme="minorEastAsia" w:hAnsiTheme="minorEastAsia" w:hint="eastAsia"/>
          <w:szCs w:val="21"/>
        </w:rPr>
        <w:t>。</w:t>
      </w:r>
    </w:p>
    <w:p w14:paraId="746D7867" w14:textId="7268B93F" w:rsidR="000B77C2" w:rsidRPr="00DF6F8B" w:rsidRDefault="000B77C2" w:rsidP="000B77C2">
      <w:pPr>
        <w:pStyle w:val="a7"/>
        <w:spacing w:line="300" w:lineRule="exact"/>
        <w:ind w:leftChars="0" w:left="795"/>
        <w:rPr>
          <w:rFonts w:asciiTheme="minorEastAsia" w:hAnsiTheme="minorEastAsia"/>
          <w:szCs w:val="21"/>
        </w:rPr>
      </w:pPr>
      <w:r w:rsidRPr="00DF6F8B">
        <w:rPr>
          <w:rFonts w:asciiTheme="minorEastAsia" w:hAnsiTheme="minorEastAsia" w:hint="eastAsia"/>
          <w:szCs w:val="21"/>
        </w:rPr>
        <w:t>・</w:t>
      </w:r>
      <w:r w:rsidR="0019161B" w:rsidRPr="0019161B">
        <w:rPr>
          <w:rFonts w:asciiTheme="minorEastAsia" w:hAnsiTheme="minorEastAsia" w:hint="eastAsia"/>
          <w:szCs w:val="21"/>
        </w:rPr>
        <w:t>１級</w:t>
      </w:r>
      <w:bookmarkStart w:id="2" w:name="_Hlk216936079"/>
      <w:r w:rsidR="0019161B" w:rsidRPr="0019161B">
        <w:rPr>
          <w:rFonts w:asciiTheme="minorEastAsia" w:hAnsiTheme="minorEastAsia" w:hint="eastAsia"/>
          <w:szCs w:val="21"/>
        </w:rPr>
        <w:t>管</w:t>
      </w:r>
      <w:bookmarkEnd w:id="2"/>
      <w:r w:rsidR="0019161B" w:rsidRPr="0019161B">
        <w:rPr>
          <w:rFonts w:asciiTheme="minorEastAsia" w:hAnsiTheme="minorEastAsia" w:hint="eastAsia"/>
          <w:szCs w:val="21"/>
        </w:rPr>
        <w:t>工事施工管理技士</w:t>
      </w:r>
      <w:r w:rsidRPr="00DF6F8B">
        <w:rPr>
          <w:rFonts w:asciiTheme="minorEastAsia" w:hAnsiTheme="minorEastAsia" w:hint="eastAsia"/>
          <w:szCs w:val="21"/>
        </w:rPr>
        <w:t>の資格を有する者</w:t>
      </w:r>
    </w:p>
    <w:p w14:paraId="2005D654" w14:textId="4A694CB4" w:rsidR="00B85C3D" w:rsidRPr="00DF6F8B" w:rsidRDefault="00B85C3D" w:rsidP="000B77C2">
      <w:pPr>
        <w:pStyle w:val="a7"/>
        <w:numPr>
          <w:ilvl w:val="0"/>
          <w:numId w:val="10"/>
        </w:numPr>
        <w:spacing w:line="300" w:lineRule="exact"/>
        <w:ind w:leftChars="0"/>
        <w:rPr>
          <w:rFonts w:asciiTheme="minorEastAsia" w:hAnsiTheme="minorEastAsia"/>
          <w:szCs w:val="21"/>
        </w:rPr>
      </w:pPr>
      <w:r w:rsidRPr="00DF6F8B">
        <w:rPr>
          <w:rFonts w:asciiTheme="minorEastAsia" w:hAnsiTheme="minorEastAsia" w:hint="eastAsia"/>
          <w:szCs w:val="21"/>
        </w:rPr>
        <w:t xml:space="preserve">　設計における</w:t>
      </w:r>
      <w:r w:rsidR="00202E92">
        <w:rPr>
          <w:rFonts w:asciiTheme="minorEastAsia" w:hAnsiTheme="minorEastAsia" w:hint="eastAsia"/>
          <w:szCs w:val="21"/>
        </w:rPr>
        <w:t>管理</w:t>
      </w:r>
      <w:r w:rsidRPr="00DF6F8B">
        <w:rPr>
          <w:rFonts w:asciiTheme="minorEastAsia" w:hAnsiTheme="minorEastAsia" w:hint="eastAsia"/>
          <w:szCs w:val="21"/>
        </w:rPr>
        <w:t>技術者については次の</w:t>
      </w:r>
      <w:r w:rsidR="000B77C2" w:rsidRPr="00DF6F8B">
        <w:rPr>
          <w:rFonts w:asciiTheme="minorEastAsia" w:hAnsiTheme="minorEastAsia" w:hint="eastAsia"/>
          <w:szCs w:val="21"/>
        </w:rPr>
        <w:t>ア</w:t>
      </w:r>
      <w:r w:rsidRPr="00DF6F8B">
        <w:rPr>
          <w:rFonts w:asciiTheme="minorEastAsia" w:hAnsiTheme="minorEastAsia" w:hint="eastAsia"/>
          <w:szCs w:val="21"/>
        </w:rPr>
        <w:t>の事項を満たす者とする</w:t>
      </w:r>
    </w:p>
    <w:p w14:paraId="55C4FF2A" w14:textId="1A46A5B3" w:rsidR="00B85C3D" w:rsidRPr="00B85C3D" w:rsidRDefault="00B85C3D" w:rsidP="00E95A5F">
      <w:pPr>
        <w:spacing w:line="300" w:lineRule="exact"/>
        <w:ind w:firstLineChars="500" w:firstLine="1050"/>
        <w:rPr>
          <w:rFonts w:asciiTheme="minorEastAsia" w:hAnsiTheme="minorEastAsia"/>
          <w:szCs w:val="21"/>
        </w:rPr>
      </w:pPr>
      <w:r w:rsidRPr="00DF6F8B">
        <w:rPr>
          <w:rFonts w:asciiTheme="minorEastAsia" w:hAnsiTheme="minorEastAsia" w:hint="eastAsia"/>
          <w:szCs w:val="21"/>
        </w:rPr>
        <w:t>次のいずれかに該当する者であること</w:t>
      </w:r>
    </w:p>
    <w:p w14:paraId="017DC69A" w14:textId="77777777" w:rsidR="00B85C3D" w:rsidRPr="00B85C3D" w:rsidRDefault="00B85C3D" w:rsidP="00B85C3D">
      <w:pPr>
        <w:spacing w:line="300" w:lineRule="exact"/>
        <w:ind w:left="210" w:hangingChars="100" w:hanging="210"/>
        <w:rPr>
          <w:rFonts w:asciiTheme="minorEastAsia" w:hAnsiTheme="minorEastAsia"/>
          <w:szCs w:val="21"/>
        </w:rPr>
      </w:pPr>
      <w:r w:rsidRPr="00B85C3D">
        <w:rPr>
          <w:rFonts w:asciiTheme="minorEastAsia" w:hAnsiTheme="minorEastAsia" w:hint="eastAsia"/>
          <w:szCs w:val="21"/>
        </w:rPr>
        <w:t xml:space="preserve">　　　　・一級建築士の資格を有する者</w:t>
      </w:r>
    </w:p>
    <w:p w14:paraId="5138BB57" w14:textId="77777777" w:rsidR="00B85C3D" w:rsidRPr="00B85C3D" w:rsidRDefault="00B85C3D" w:rsidP="00B85C3D">
      <w:pPr>
        <w:spacing w:line="300" w:lineRule="exact"/>
        <w:ind w:left="210" w:hangingChars="100" w:hanging="210"/>
        <w:rPr>
          <w:rFonts w:asciiTheme="minorEastAsia" w:hAnsiTheme="minorEastAsia"/>
          <w:szCs w:val="21"/>
        </w:rPr>
      </w:pPr>
      <w:r w:rsidRPr="00B85C3D">
        <w:rPr>
          <w:rFonts w:asciiTheme="minorEastAsia" w:hAnsiTheme="minorEastAsia" w:hint="eastAsia"/>
          <w:szCs w:val="21"/>
        </w:rPr>
        <w:t xml:space="preserve">　　　　・二級建築士の資格を有する者</w:t>
      </w:r>
    </w:p>
    <w:p w14:paraId="37D69F4B" w14:textId="088170E7" w:rsidR="00B85C3D" w:rsidRDefault="00B85C3D" w:rsidP="00B85C3D">
      <w:pPr>
        <w:spacing w:line="300" w:lineRule="exact"/>
        <w:ind w:left="210" w:hangingChars="100" w:hanging="210"/>
        <w:rPr>
          <w:rFonts w:asciiTheme="minorEastAsia" w:hAnsiTheme="minorEastAsia"/>
          <w:szCs w:val="21"/>
        </w:rPr>
      </w:pPr>
      <w:r w:rsidRPr="00B85C3D">
        <w:rPr>
          <w:rFonts w:asciiTheme="minorEastAsia" w:hAnsiTheme="minorEastAsia" w:hint="eastAsia"/>
          <w:szCs w:val="21"/>
        </w:rPr>
        <w:t xml:space="preserve">　　　　・建築設備士の資格を有する者</w:t>
      </w:r>
    </w:p>
    <w:p w14:paraId="7487BCDF" w14:textId="5322E74E" w:rsidR="00B85C3D" w:rsidRPr="00202E92" w:rsidRDefault="00B85C3D" w:rsidP="00202E92">
      <w:pPr>
        <w:pStyle w:val="a7"/>
        <w:numPr>
          <w:ilvl w:val="0"/>
          <w:numId w:val="10"/>
        </w:numPr>
        <w:spacing w:line="300" w:lineRule="exact"/>
        <w:ind w:leftChars="0"/>
        <w:rPr>
          <w:rFonts w:asciiTheme="minorEastAsia" w:hAnsiTheme="minorEastAsia"/>
          <w:szCs w:val="21"/>
        </w:rPr>
      </w:pPr>
      <w:r w:rsidRPr="00202E92">
        <w:rPr>
          <w:rFonts w:asciiTheme="minorEastAsia" w:hAnsiTheme="minorEastAsia" w:hint="eastAsia"/>
          <w:szCs w:val="21"/>
        </w:rPr>
        <w:t xml:space="preserve">　工事における主任技術者又は監理技術者は、次の</w:t>
      </w:r>
      <w:r w:rsidR="00202E92" w:rsidRPr="00202E92">
        <w:rPr>
          <w:rFonts w:asciiTheme="minorEastAsia" w:hAnsiTheme="minorEastAsia" w:hint="eastAsia"/>
          <w:szCs w:val="21"/>
        </w:rPr>
        <w:t>いずれか</w:t>
      </w:r>
      <w:r w:rsidRPr="00202E92">
        <w:rPr>
          <w:rFonts w:asciiTheme="minorEastAsia" w:hAnsiTheme="minorEastAsia" w:hint="eastAsia"/>
          <w:szCs w:val="21"/>
        </w:rPr>
        <w:t>の事項を満たす者を専任で配置すること。ただし、主任技術者又は監理技術者が発注者の同意を得て別工事と兼務する場合（注）は専任を要しない</w:t>
      </w:r>
      <w:r w:rsidR="00202E92">
        <w:rPr>
          <w:rFonts w:asciiTheme="minorEastAsia" w:hAnsiTheme="minorEastAsia" w:hint="eastAsia"/>
          <w:szCs w:val="21"/>
        </w:rPr>
        <w:t>。なお、工事における現場代理人を兼務できるものとする。</w:t>
      </w:r>
    </w:p>
    <w:p w14:paraId="1665BF02" w14:textId="116CD99F" w:rsidR="00B85C3D" w:rsidRPr="00B85C3D" w:rsidRDefault="00B85C3D" w:rsidP="00B85C3D">
      <w:pPr>
        <w:spacing w:line="300" w:lineRule="exact"/>
        <w:ind w:leftChars="100" w:left="210" w:firstLineChars="200" w:firstLine="420"/>
        <w:rPr>
          <w:rFonts w:asciiTheme="minorEastAsia" w:hAnsiTheme="minorEastAsia"/>
          <w:szCs w:val="21"/>
        </w:rPr>
      </w:pPr>
      <w:r w:rsidRPr="00B85C3D">
        <w:rPr>
          <w:rFonts w:asciiTheme="minorEastAsia" w:hAnsiTheme="minorEastAsia" w:hint="eastAsia"/>
          <w:szCs w:val="21"/>
        </w:rPr>
        <w:t xml:space="preserve">　次のいずれかに該当する者であること</w:t>
      </w:r>
    </w:p>
    <w:p w14:paraId="57CC45C2" w14:textId="53DD7548" w:rsidR="0019161B" w:rsidRDefault="005E70D0" w:rsidP="0019161B">
      <w:pPr>
        <w:spacing w:line="300" w:lineRule="exact"/>
        <w:ind w:leftChars="100" w:left="210" w:firstLineChars="300" w:firstLine="630"/>
        <w:rPr>
          <w:rFonts w:asciiTheme="minorEastAsia" w:hAnsiTheme="minorEastAsia"/>
          <w:szCs w:val="21"/>
        </w:rPr>
      </w:pPr>
      <w:bookmarkStart w:id="3" w:name="_Hlk216936045"/>
      <w:r w:rsidRPr="005E70D0">
        <w:rPr>
          <w:rFonts w:asciiTheme="minorEastAsia" w:hAnsiTheme="minorEastAsia" w:hint="eastAsia"/>
          <w:szCs w:val="21"/>
        </w:rPr>
        <w:t>・１級</w:t>
      </w:r>
      <w:r w:rsidR="0019161B" w:rsidRPr="0019161B">
        <w:rPr>
          <w:rFonts w:asciiTheme="minorEastAsia" w:hAnsiTheme="minorEastAsia" w:hint="eastAsia"/>
          <w:szCs w:val="21"/>
        </w:rPr>
        <w:t>管</w:t>
      </w:r>
      <w:r w:rsidRPr="005E70D0">
        <w:rPr>
          <w:rFonts w:asciiTheme="minorEastAsia" w:hAnsiTheme="minorEastAsia" w:hint="eastAsia"/>
          <w:szCs w:val="21"/>
        </w:rPr>
        <w:t>施工管理技士の資格を有する者</w:t>
      </w:r>
    </w:p>
    <w:p w14:paraId="484744AC" w14:textId="4390D7A4" w:rsidR="005E70D0" w:rsidRPr="0019161B" w:rsidRDefault="0019161B" w:rsidP="0019161B">
      <w:pPr>
        <w:spacing w:line="300" w:lineRule="exact"/>
        <w:ind w:leftChars="100" w:left="210" w:firstLineChars="300" w:firstLine="630"/>
        <w:rPr>
          <w:rFonts w:asciiTheme="minorEastAsia" w:hAnsiTheme="minorEastAsia"/>
          <w:szCs w:val="21"/>
        </w:rPr>
      </w:pPr>
      <w:r w:rsidRPr="005E70D0">
        <w:rPr>
          <w:rFonts w:asciiTheme="minorEastAsia" w:hAnsiTheme="minorEastAsia" w:hint="eastAsia"/>
          <w:szCs w:val="21"/>
        </w:rPr>
        <w:t>・</w:t>
      </w:r>
      <w:r w:rsidR="00F44C3F">
        <w:rPr>
          <w:rFonts w:asciiTheme="minorEastAsia" w:hAnsiTheme="minorEastAsia" w:hint="eastAsia"/>
          <w:szCs w:val="21"/>
        </w:rPr>
        <w:t>２</w:t>
      </w:r>
      <w:r w:rsidRPr="005E70D0">
        <w:rPr>
          <w:rFonts w:asciiTheme="minorEastAsia" w:hAnsiTheme="minorEastAsia" w:hint="eastAsia"/>
          <w:szCs w:val="21"/>
        </w:rPr>
        <w:t>級</w:t>
      </w:r>
      <w:r w:rsidRPr="0019161B">
        <w:rPr>
          <w:rFonts w:asciiTheme="minorEastAsia" w:hAnsiTheme="minorEastAsia" w:hint="eastAsia"/>
          <w:szCs w:val="21"/>
        </w:rPr>
        <w:t>管</w:t>
      </w:r>
      <w:r w:rsidRPr="005E70D0">
        <w:rPr>
          <w:rFonts w:asciiTheme="minorEastAsia" w:hAnsiTheme="minorEastAsia" w:hint="eastAsia"/>
          <w:szCs w:val="21"/>
        </w:rPr>
        <w:t>施工管理技士の資格を有する者</w:t>
      </w:r>
    </w:p>
    <w:bookmarkEnd w:id="3"/>
    <w:p w14:paraId="77C52E12" w14:textId="7D0BDDFD" w:rsidR="00B85C3D" w:rsidRPr="00B85C3D" w:rsidRDefault="00B85C3D" w:rsidP="00C61F44">
      <w:pPr>
        <w:spacing w:line="300" w:lineRule="exact"/>
        <w:ind w:leftChars="100" w:left="210" w:firstLineChars="300" w:firstLine="630"/>
        <w:rPr>
          <w:rFonts w:asciiTheme="minorEastAsia" w:hAnsiTheme="minorEastAsia"/>
          <w:szCs w:val="21"/>
        </w:rPr>
      </w:pPr>
      <w:r w:rsidRPr="00B85C3D">
        <w:rPr>
          <w:rFonts w:asciiTheme="minorEastAsia" w:hAnsiTheme="minorEastAsia" w:hint="eastAsia"/>
          <w:szCs w:val="21"/>
        </w:rPr>
        <w:t>・</w:t>
      </w:r>
      <w:r w:rsidR="0019161B">
        <w:rPr>
          <w:rFonts w:asciiTheme="minorEastAsia" w:hAnsiTheme="minorEastAsia" w:hint="eastAsia"/>
          <w:szCs w:val="21"/>
        </w:rPr>
        <w:t>管</w:t>
      </w:r>
      <w:r w:rsidR="00A67CDA">
        <w:rPr>
          <w:rFonts w:asciiTheme="minorEastAsia" w:hAnsiTheme="minorEastAsia" w:hint="eastAsia"/>
          <w:szCs w:val="21"/>
        </w:rPr>
        <w:t>工事業</w:t>
      </w:r>
      <w:r w:rsidRPr="00B85C3D">
        <w:rPr>
          <w:rFonts w:asciiTheme="minorEastAsia" w:hAnsiTheme="minorEastAsia" w:hint="eastAsia"/>
          <w:szCs w:val="21"/>
        </w:rPr>
        <w:t>に関して建設業法第７条第２号イ、ロ、ハのいずれかに該当する者</w:t>
      </w:r>
    </w:p>
    <w:p w14:paraId="6B136366" w14:textId="77777777" w:rsidR="00202E92" w:rsidRPr="00B85C3D" w:rsidRDefault="00B85C3D" w:rsidP="00202E92">
      <w:pPr>
        <w:spacing w:line="300" w:lineRule="exact"/>
        <w:ind w:leftChars="300" w:left="1134" w:hangingChars="240" w:hanging="504"/>
        <w:rPr>
          <w:rFonts w:asciiTheme="minorEastAsia" w:hAnsiTheme="minorEastAsia"/>
          <w:szCs w:val="21"/>
        </w:rPr>
      </w:pPr>
      <w:r w:rsidRPr="00B85C3D">
        <w:rPr>
          <w:rFonts w:asciiTheme="minorEastAsia" w:hAnsiTheme="minorEastAsia" w:hint="eastAsia"/>
          <w:szCs w:val="21"/>
        </w:rPr>
        <w:t>（注）「監理技術者制度運用マニュアル」及び「宮崎県公共事業情報サービス（</w:t>
      </w:r>
      <w:r w:rsidR="00202E92" w:rsidRPr="00202E92">
        <w:rPr>
          <w:rFonts w:asciiTheme="minorEastAsia" w:hAnsiTheme="minorEastAsia"/>
          <w:color w:val="000000" w:themeColor="text1"/>
          <w:szCs w:val="21"/>
        </w:rPr>
        <w:t>R7.3.18 建設業法第２６条第３項第２号の規定の適用を受ける技術者配置の特例（専任特例２号）の取扱いに</w:t>
      </w:r>
      <w:r w:rsidR="00202E92" w:rsidRPr="00202E92">
        <w:rPr>
          <w:rFonts w:asciiTheme="minorEastAsia" w:hAnsiTheme="minorEastAsia"/>
          <w:color w:val="000000" w:themeColor="text1"/>
          <w:szCs w:val="21"/>
        </w:rPr>
        <w:lastRenderedPageBreak/>
        <w:t>ついて）」</w:t>
      </w:r>
      <w:r w:rsidR="00202E92" w:rsidRPr="00B85C3D">
        <w:rPr>
          <w:rFonts w:asciiTheme="minorEastAsia" w:hAnsiTheme="minorEastAsia"/>
          <w:szCs w:val="21"/>
        </w:rPr>
        <w:t>を確認</w:t>
      </w:r>
      <w:r w:rsidR="00202E92" w:rsidRPr="00B85C3D">
        <w:rPr>
          <w:rFonts w:asciiTheme="minorEastAsia" w:hAnsiTheme="minorEastAsia" w:hint="eastAsia"/>
          <w:szCs w:val="21"/>
        </w:rPr>
        <w:t>すること</w:t>
      </w:r>
      <w:r w:rsidR="00202E92" w:rsidRPr="00B85C3D">
        <w:rPr>
          <w:rFonts w:asciiTheme="minorEastAsia" w:hAnsiTheme="minorEastAsia"/>
          <w:szCs w:val="21"/>
        </w:rPr>
        <w:t>。</w:t>
      </w:r>
    </w:p>
    <w:p w14:paraId="22689A30" w14:textId="61D94128" w:rsidR="00A67CDA" w:rsidRPr="00202E92" w:rsidRDefault="00A67CDA" w:rsidP="00202E92">
      <w:pPr>
        <w:spacing w:line="300" w:lineRule="exact"/>
        <w:ind w:leftChars="100" w:left="210" w:firstLineChars="200" w:firstLine="420"/>
        <w:rPr>
          <w:rFonts w:eastAsiaTheme="minorHAnsi" w:cs="ＭＳ ゴシック"/>
          <w:b/>
          <w:bCs/>
          <w:kern w:val="0"/>
          <w:szCs w:val="21"/>
        </w:rPr>
      </w:pPr>
    </w:p>
    <w:p w14:paraId="17824221" w14:textId="0D3E1998" w:rsidR="005E6BA6" w:rsidRPr="006C7635" w:rsidRDefault="0088011D" w:rsidP="008A6EE4">
      <w:pPr>
        <w:overflowPunct w:val="0"/>
        <w:textAlignment w:val="baseline"/>
        <w:rPr>
          <w:rFonts w:eastAsiaTheme="minorHAnsi" w:cs="Times New Roman"/>
          <w:b/>
          <w:bCs/>
          <w:kern w:val="0"/>
          <w:szCs w:val="21"/>
        </w:rPr>
      </w:pPr>
      <w:r w:rsidRPr="006C7635">
        <w:rPr>
          <w:rFonts w:eastAsiaTheme="minorHAnsi" w:cs="ＭＳ ゴシック" w:hint="eastAsia"/>
          <w:b/>
          <w:bCs/>
          <w:kern w:val="0"/>
          <w:szCs w:val="21"/>
        </w:rPr>
        <w:t>２</w:t>
      </w:r>
      <w:r w:rsidR="005E6BA6" w:rsidRPr="006C7635">
        <w:rPr>
          <w:rFonts w:eastAsiaTheme="minorHAnsi" w:cs="ＭＳ ゴシック" w:hint="eastAsia"/>
          <w:b/>
          <w:bCs/>
          <w:kern w:val="0"/>
          <w:szCs w:val="21"/>
        </w:rPr>
        <w:t xml:space="preserve">　</w:t>
      </w:r>
      <w:r w:rsidR="007E62B4" w:rsidRPr="006C7635">
        <w:rPr>
          <w:rFonts w:eastAsiaTheme="minorHAnsi" w:cs="ＭＳ ゴシック" w:hint="eastAsia"/>
          <w:b/>
          <w:bCs/>
          <w:kern w:val="0"/>
          <w:szCs w:val="21"/>
        </w:rPr>
        <w:t>施工業務</w:t>
      </w:r>
    </w:p>
    <w:p w14:paraId="6E6829A0" w14:textId="77777777" w:rsidR="008C7927" w:rsidRPr="008C7927" w:rsidRDefault="008C7927" w:rsidP="008C7927">
      <w:pPr>
        <w:spacing w:line="300" w:lineRule="exact"/>
        <w:ind w:firstLineChars="200" w:firstLine="420"/>
        <w:rPr>
          <w:rFonts w:asciiTheme="minorEastAsia" w:hAnsiTheme="minorEastAsia"/>
          <w:szCs w:val="21"/>
        </w:rPr>
      </w:pPr>
      <w:r w:rsidRPr="008C7927">
        <w:rPr>
          <w:rFonts w:asciiTheme="minorEastAsia" w:hAnsiTheme="minorEastAsia" w:hint="eastAsia"/>
          <w:szCs w:val="21"/>
        </w:rPr>
        <w:t>施工体制及び技術者等の配置</w:t>
      </w:r>
    </w:p>
    <w:p w14:paraId="2D11D5BD" w14:textId="77777777" w:rsidR="008C7927" w:rsidRPr="008C7927" w:rsidRDefault="008C7927" w:rsidP="008C7927">
      <w:pPr>
        <w:spacing w:line="300" w:lineRule="exact"/>
        <w:ind w:left="420" w:hangingChars="200" w:hanging="420"/>
        <w:rPr>
          <w:rFonts w:asciiTheme="minorEastAsia" w:hAnsiTheme="minorEastAsia"/>
          <w:szCs w:val="21"/>
        </w:rPr>
      </w:pPr>
      <w:r w:rsidRPr="008C7927">
        <w:rPr>
          <w:rFonts w:asciiTheme="minorEastAsia" w:hAnsiTheme="minorEastAsia" w:hint="eastAsia"/>
          <w:szCs w:val="21"/>
        </w:rPr>
        <w:t xml:space="preserve">　　　建設業法に定める技術者で本工事に精通した者を配置する等、確実に施工できる体制をとるとともに、速やかにコリンズ登録を行うこと。</w:t>
      </w:r>
    </w:p>
    <w:p w14:paraId="79D0073F" w14:textId="1CB1DC96" w:rsidR="00B9165E" w:rsidRPr="008C7927" w:rsidRDefault="00B9165E" w:rsidP="008C7927">
      <w:pPr>
        <w:overflowPunct w:val="0"/>
        <w:textAlignment w:val="baseline"/>
        <w:rPr>
          <w:rFonts w:eastAsiaTheme="minorHAnsi" w:cs="ＭＳ 明朝"/>
          <w:kern w:val="0"/>
          <w:szCs w:val="21"/>
        </w:rPr>
      </w:pPr>
    </w:p>
    <w:sectPr w:rsidR="00B9165E" w:rsidRPr="008C7927" w:rsidSect="00F43AA6">
      <w:type w:val="continuous"/>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D3459B" w14:textId="77777777" w:rsidR="002F699C" w:rsidRDefault="002F699C" w:rsidP="0094653B">
      <w:r>
        <w:separator/>
      </w:r>
    </w:p>
  </w:endnote>
  <w:endnote w:type="continuationSeparator" w:id="0">
    <w:p w14:paraId="2BA3EA30" w14:textId="77777777" w:rsidR="002F699C" w:rsidRDefault="002F699C" w:rsidP="009465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985649"/>
      <w:docPartObj>
        <w:docPartGallery w:val="Page Numbers (Bottom of Page)"/>
        <w:docPartUnique/>
      </w:docPartObj>
    </w:sdtPr>
    <w:sdtEndPr/>
    <w:sdtContent>
      <w:p w14:paraId="60A688DC" w14:textId="1A2AE3E5" w:rsidR="00F43AA6" w:rsidRDefault="00F43AA6">
        <w:pPr>
          <w:pStyle w:val="a5"/>
          <w:jc w:val="center"/>
        </w:pPr>
        <w:r>
          <w:fldChar w:fldCharType="begin"/>
        </w:r>
        <w:r>
          <w:instrText>PAGE   \* MERGEFORMAT</w:instrText>
        </w:r>
        <w:r>
          <w:fldChar w:fldCharType="separate"/>
        </w:r>
        <w:r>
          <w:rPr>
            <w:lang w:val="ja-JP"/>
          </w:rPr>
          <w:t>2</w:t>
        </w:r>
        <w:r>
          <w:fldChar w:fldCharType="end"/>
        </w:r>
      </w:p>
    </w:sdtContent>
  </w:sdt>
  <w:p w14:paraId="120A81DC" w14:textId="77777777" w:rsidR="00F43AA6" w:rsidRDefault="00F43AA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7FB98" w14:textId="77777777" w:rsidR="002F699C" w:rsidRDefault="002F699C" w:rsidP="0094653B">
      <w:r>
        <w:separator/>
      </w:r>
    </w:p>
  </w:footnote>
  <w:footnote w:type="continuationSeparator" w:id="0">
    <w:p w14:paraId="7B200D00" w14:textId="77777777" w:rsidR="002F699C" w:rsidRDefault="002F699C" w:rsidP="009465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921039"/>
    <w:multiLevelType w:val="hybridMultilevel"/>
    <w:tmpl w:val="C6F420BA"/>
    <w:lvl w:ilvl="0" w:tplc="4350E514">
      <w:start w:val="1"/>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22FC4A5F"/>
    <w:multiLevelType w:val="hybridMultilevel"/>
    <w:tmpl w:val="B11AB5B0"/>
    <w:lvl w:ilvl="0" w:tplc="B81468EC">
      <w:start w:val="1"/>
      <w:numFmt w:val="decimalEnclosedCircle"/>
      <w:lvlText w:val="%1"/>
      <w:lvlJc w:val="left"/>
      <w:pPr>
        <w:ind w:left="795" w:hanging="360"/>
      </w:pPr>
      <w:rPr>
        <w:rFonts w:hint="default"/>
      </w:rPr>
    </w:lvl>
    <w:lvl w:ilvl="1" w:tplc="04090017" w:tentative="1">
      <w:start w:val="1"/>
      <w:numFmt w:val="aiueoFullWidth"/>
      <w:lvlText w:val="(%2)"/>
      <w:lvlJc w:val="left"/>
      <w:pPr>
        <w:ind w:left="1315" w:hanging="440"/>
      </w:pPr>
    </w:lvl>
    <w:lvl w:ilvl="2" w:tplc="04090011" w:tentative="1">
      <w:start w:val="1"/>
      <w:numFmt w:val="decimalEnclosedCircle"/>
      <w:lvlText w:val="%3"/>
      <w:lvlJc w:val="left"/>
      <w:pPr>
        <w:ind w:left="1755" w:hanging="440"/>
      </w:pPr>
    </w:lvl>
    <w:lvl w:ilvl="3" w:tplc="0409000F" w:tentative="1">
      <w:start w:val="1"/>
      <w:numFmt w:val="decimal"/>
      <w:lvlText w:val="%4."/>
      <w:lvlJc w:val="left"/>
      <w:pPr>
        <w:ind w:left="2195" w:hanging="440"/>
      </w:pPr>
    </w:lvl>
    <w:lvl w:ilvl="4" w:tplc="04090017" w:tentative="1">
      <w:start w:val="1"/>
      <w:numFmt w:val="aiueoFullWidth"/>
      <w:lvlText w:val="(%5)"/>
      <w:lvlJc w:val="left"/>
      <w:pPr>
        <w:ind w:left="2635" w:hanging="440"/>
      </w:pPr>
    </w:lvl>
    <w:lvl w:ilvl="5" w:tplc="04090011" w:tentative="1">
      <w:start w:val="1"/>
      <w:numFmt w:val="decimalEnclosedCircle"/>
      <w:lvlText w:val="%6"/>
      <w:lvlJc w:val="left"/>
      <w:pPr>
        <w:ind w:left="3075" w:hanging="440"/>
      </w:pPr>
    </w:lvl>
    <w:lvl w:ilvl="6" w:tplc="0409000F" w:tentative="1">
      <w:start w:val="1"/>
      <w:numFmt w:val="decimal"/>
      <w:lvlText w:val="%7."/>
      <w:lvlJc w:val="left"/>
      <w:pPr>
        <w:ind w:left="3515" w:hanging="440"/>
      </w:pPr>
    </w:lvl>
    <w:lvl w:ilvl="7" w:tplc="04090017" w:tentative="1">
      <w:start w:val="1"/>
      <w:numFmt w:val="aiueoFullWidth"/>
      <w:lvlText w:val="(%8)"/>
      <w:lvlJc w:val="left"/>
      <w:pPr>
        <w:ind w:left="3955" w:hanging="440"/>
      </w:pPr>
    </w:lvl>
    <w:lvl w:ilvl="8" w:tplc="04090011" w:tentative="1">
      <w:start w:val="1"/>
      <w:numFmt w:val="decimalEnclosedCircle"/>
      <w:lvlText w:val="%9"/>
      <w:lvlJc w:val="left"/>
      <w:pPr>
        <w:ind w:left="4395" w:hanging="440"/>
      </w:pPr>
    </w:lvl>
  </w:abstractNum>
  <w:abstractNum w:abstractNumId="2" w15:restartNumberingAfterBreak="0">
    <w:nsid w:val="2708286D"/>
    <w:multiLevelType w:val="hybridMultilevel"/>
    <w:tmpl w:val="3FC831F8"/>
    <w:lvl w:ilvl="0" w:tplc="66F41984">
      <w:start w:val="1"/>
      <w:numFmt w:val="decimalFullWidth"/>
      <w:lvlText w:val="%1．"/>
      <w:lvlJc w:val="left"/>
      <w:pPr>
        <w:ind w:left="636" w:hanging="432"/>
      </w:pPr>
      <w:rPr>
        <w:rFonts w:hint="default"/>
      </w:rPr>
    </w:lvl>
    <w:lvl w:ilvl="1" w:tplc="04090017" w:tentative="1">
      <w:start w:val="1"/>
      <w:numFmt w:val="aiueoFullWidth"/>
      <w:lvlText w:val="(%2)"/>
      <w:lvlJc w:val="left"/>
      <w:pPr>
        <w:ind w:left="1044" w:hanging="420"/>
      </w:pPr>
    </w:lvl>
    <w:lvl w:ilvl="2" w:tplc="04090011" w:tentative="1">
      <w:start w:val="1"/>
      <w:numFmt w:val="decimalEnclosedCircle"/>
      <w:lvlText w:val="%3"/>
      <w:lvlJc w:val="left"/>
      <w:pPr>
        <w:ind w:left="1464" w:hanging="420"/>
      </w:pPr>
    </w:lvl>
    <w:lvl w:ilvl="3" w:tplc="0409000F" w:tentative="1">
      <w:start w:val="1"/>
      <w:numFmt w:val="decimal"/>
      <w:lvlText w:val="%4."/>
      <w:lvlJc w:val="left"/>
      <w:pPr>
        <w:ind w:left="1884" w:hanging="420"/>
      </w:pPr>
    </w:lvl>
    <w:lvl w:ilvl="4" w:tplc="04090017" w:tentative="1">
      <w:start w:val="1"/>
      <w:numFmt w:val="aiueoFullWidth"/>
      <w:lvlText w:val="(%5)"/>
      <w:lvlJc w:val="left"/>
      <w:pPr>
        <w:ind w:left="2304" w:hanging="420"/>
      </w:pPr>
    </w:lvl>
    <w:lvl w:ilvl="5" w:tplc="04090011" w:tentative="1">
      <w:start w:val="1"/>
      <w:numFmt w:val="decimalEnclosedCircle"/>
      <w:lvlText w:val="%6"/>
      <w:lvlJc w:val="left"/>
      <w:pPr>
        <w:ind w:left="2724" w:hanging="420"/>
      </w:pPr>
    </w:lvl>
    <w:lvl w:ilvl="6" w:tplc="0409000F" w:tentative="1">
      <w:start w:val="1"/>
      <w:numFmt w:val="decimal"/>
      <w:lvlText w:val="%7."/>
      <w:lvlJc w:val="left"/>
      <w:pPr>
        <w:ind w:left="3144" w:hanging="420"/>
      </w:pPr>
    </w:lvl>
    <w:lvl w:ilvl="7" w:tplc="04090017" w:tentative="1">
      <w:start w:val="1"/>
      <w:numFmt w:val="aiueoFullWidth"/>
      <w:lvlText w:val="(%8)"/>
      <w:lvlJc w:val="left"/>
      <w:pPr>
        <w:ind w:left="3564" w:hanging="420"/>
      </w:pPr>
    </w:lvl>
    <w:lvl w:ilvl="8" w:tplc="04090011" w:tentative="1">
      <w:start w:val="1"/>
      <w:numFmt w:val="decimalEnclosedCircle"/>
      <w:lvlText w:val="%9"/>
      <w:lvlJc w:val="left"/>
      <w:pPr>
        <w:ind w:left="3984" w:hanging="420"/>
      </w:pPr>
    </w:lvl>
  </w:abstractNum>
  <w:abstractNum w:abstractNumId="3" w15:restartNumberingAfterBreak="0">
    <w:nsid w:val="2A9D0FCA"/>
    <w:multiLevelType w:val="hybridMultilevel"/>
    <w:tmpl w:val="FAD42DAE"/>
    <w:lvl w:ilvl="0" w:tplc="46022F34">
      <w:start w:val="1"/>
      <w:numFmt w:val="lowerLetter"/>
      <w:lvlText w:val="%1)"/>
      <w:lvlJc w:val="left"/>
      <w:pPr>
        <w:ind w:left="984" w:hanging="360"/>
      </w:pPr>
      <w:rPr>
        <w:rFonts w:hint="default"/>
      </w:rPr>
    </w:lvl>
    <w:lvl w:ilvl="1" w:tplc="04090017" w:tentative="1">
      <w:start w:val="1"/>
      <w:numFmt w:val="aiueoFullWidth"/>
      <w:lvlText w:val="(%2)"/>
      <w:lvlJc w:val="left"/>
      <w:pPr>
        <w:ind w:left="1464" w:hanging="420"/>
      </w:pPr>
    </w:lvl>
    <w:lvl w:ilvl="2" w:tplc="04090011" w:tentative="1">
      <w:start w:val="1"/>
      <w:numFmt w:val="decimalEnclosedCircle"/>
      <w:lvlText w:val="%3"/>
      <w:lvlJc w:val="left"/>
      <w:pPr>
        <w:ind w:left="1884" w:hanging="420"/>
      </w:pPr>
    </w:lvl>
    <w:lvl w:ilvl="3" w:tplc="0409000F" w:tentative="1">
      <w:start w:val="1"/>
      <w:numFmt w:val="decimal"/>
      <w:lvlText w:val="%4."/>
      <w:lvlJc w:val="left"/>
      <w:pPr>
        <w:ind w:left="2304" w:hanging="420"/>
      </w:pPr>
    </w:lvl>
    <w:lvl w:ilvl="4" w:tplc="04090017" w:tentative="1">
      <w:start w:val="1"/>
      <w:numFmt w:val="aiueoFullWidth"/>
      <w:lvlText w:val="(%5)"/>
      <w:lvlJc w:val="left"/>
      <w:pPr>
        <w:ind w:left="2724" w:hanging="420"/>
      </w:pPr>
    </w:lvl>
    <w:lvl w:ilvl="5" w:tplc="04090011" w:tentative="1">
      <w:start w:val="1"/>
      <w:numFmt w:val="decimalEnclosedCircle"/>
      <w:lvlText w:val="%6"/>
      <w:lvlJc w:val="left"/>
      <w:pPr>
        <w:ind w:left="3144" w:hanging="420"/>
      </w:pPr>
    </w:lvl>
    <w:lvl w:ilvl="6" w:tplc="0409000F" w:tentative="1">
      <w:start w:val="1"/>
      <w:numFmt w:val="decimal"/>
      <w:lvlText w:val="%7."/>
      <w:lvlJc w:val="left"/>
      <w:pPr>
        <w:ind w:left="3564" w:hanging="420"/>
      </w:pPr>
    </w:lvl>
    <w:lvl w:ilvl="7" w:tplc="04090017" w:tentative="1">
      <w:start w:val="1"/>
      <w:numFmt w:val="aiueoFullWidth"/>
      <w:lvlText w:val="(%8)"/>
      <w:lvlJc w:val="left"/>
      <w:pPr>
        <w:ind w:left="3984" w:hanging="420"/>
      </w:pPr>
    </w:lvl>
    <w:lvl w:ilvl="8" w:tplc="04090011" w:tentative="1">
      <w:start w:val="1"/>
      <w:numFmt w:val="decimalEnclosedCircle"/>
      <w:lvlText w:val="%9"/>
      <w:lvlJc w:val="left"/>
      <w:pPr>
        <w:ind w:left="4404" w:hanging="420"/>
      </w:pPr>
    </w:lvl>
  </w:abstractNum>
  <w:abstractNum w:abstractNumId="4" w15:restartNumberingAfterBreak="0">
    <w:nsid w:val="34915235"/>
    <w:multiLevelType w:val="hybridMultilevel"/>
    <w:tmpl w:val="222C5E02"/>
    <w:lvl w:ilvl="0" w:tplc="F6408DDE">
      <w:start w:val="3"/>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49A0247"/>
    <w:multiLevelType w:val="hybridMultilevel"/>
    <w:tmpl w:val="421EDDAA"/>
    <w:lvl w:ilvl="0" w:tplc="FBEAF838">
      <w:start w:val="1"/>
      <w:numFmt w:val="lowerLetter"/>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52EE403F"/>
    <w:multiLevelType w:val="hybridMultilevel"/>
    <w:tmpl w:val="944E145E"/>
    <w:lvl w:ilvl="0" w:tplc="83942EEC">
      <w:start w:val="1"/>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7" w15:restartNumberingAfterBreak="0">
    <w:nsid w:val="580B5C78"/>
    <w:multiLevelType w:val="hybridMultilevel"/>
    <w:tmpl w:val="DB34D8A2"/>
    <w:lvl w:ilvl="0" w:tplc="79C6FF82">
      <w:start w:val="1"/>
      <w:numFmt w:val="decimalEnclosedCircle"/>
      <w:lvlText w:val="%1"/>
      <w:lvlJc w:val="left"/>
      <w:pPr>
        <w:ind w:left="784" w:hanging="360"/>
      </w:pPr>
      <w:rPr>
        <w:rFonts w:hint="default"/>
      </w:rPr>
    </w:lvl>
    <w:lvl w:ilvl="1" w:tplc="04090017" w:tentative="1">
      <w:start w:val="1"/>
      <w:numFmt w:val="aiueoFullWidth"/>
      <w:lvlText w:val="(%2)"/>
      <w:lvlJc w:val="left"/>
      <w:pPr>
        <w:ind w:left="1304" w:hanging="440"/>
      </w:pPr>
    </w:lvl>
    <w:lvl w:ilvl="2" w:tplc="04090011" w:tentative="1">
      <w:start w:val="1"/>
      <w:numFmt w:val="decimalEnclosedCircle"/>
      <w:lvlText w:val="%3"/>
      <w:lvlJc w:val="left"/>
      <w:pPr>
        <w:ind w:left="1744" w:hanging="440"/>
      </w:pPr>
    </w:lvl>
    <w:lvl w:ilvl="3" w:tplc="0409000F" w:tentative="1">
      <w:start w:val="1"/>
      <w:numFmt w:val="decimal"/>
      <w:lvlText w:val="%4."/>
      <w:lvlJc w:val="left"/>
      <w:pPr>
        <w:ind w:left="2184" w:hanging="440"/>
      </w:pPr>
    </w:lvl>
    <w:lvl w:ilvl="4" w:tplc="04090017" w:tentative="1">
      <w:start w:val="1"/>
      <w:numFmt w:val="aiueoFullWidth"/>
      <w:lvlText w:val="(%5)"/>
      <w:lvlJc w:val="left"/>
      <w:pPr>
        <w:ind w:left="2624" w:hanging="440"/>
      </w:pPr>
    </w:lvl>
    <w:lvl w:ilvl="5" w:tplc="04090011" w:tentative="1">
      <w:start w:val="1"/>
      <w:numFmt w:val="decimalEnclosedCircle"/>
      <w:lvlText w:val="%6"/>
      <w:lvlJc w:val="left"/>
      <w:pPr>
        <w:ind w:left="3064" w:hanging="440"/>
      </w:pPr>
    </w:lvl>
    <w:lvl w:ilvl="6" w:tplc="0409000F" w:tentative="1">
      <w:start w:val="1"/>
      <w:numFmt w:val="decimal"/>
      <w:lvlText w:val="%7."/>
      <w:lvlJc w:val="left"/>
      <w:pPr>
        <w:ind w:left="3504" w:hanging="440"/>
      </w:pPr>
    </w:lvl>
    <w:lvl w:ilvl="7" w:tplc="04090017" w:tentative="1">
      <w:start w:val="1"/>
      <w:numFmt w:val="aiueoFullWidth"/>
      <w:lvlText w:val="(%8)"/>
      <w:lvlJc w:val="left"/>
      <w:pPr>
        <w:ind w:left="3944" w:hanging="440"/>
      </w:pPr>
    </w:lvl>
    <w:lvl w:ilvl="8" w:tplc="04090011" w:tentative="1">
      <w:start w:val="1"/>
      <w:numFmt w:val="decimalEnclosedCircle"/>
      <w:lvlText w:val="%9"/>
      <w:lvlJc w:val="left"/>
      <w:pPr>
        <w:ind w:left="4384" w:hanging="440"/>
      </w:pPr>
    </w:lvl>
  </w:abstractNum>
  <w:abstractNum w:abstractNumId="8" w15:restartNumberingAfterBreak="0">
    <w:nsid w:val="5BB03256"/>
    <w:multiLevelType w:val="hybridMultilevel"/>
    <w:tmpl w:val="3378D08A"/>
    <w:lvl w:ilvl="0" w:tplc="599E66AC">
      <w:start w:val="3"/>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798B2376"/>
    <w:multiLevelType w:val="hybridMultilevel"/>
    <w:tmpl w:val="60E46B3A"/>
    <w:lvl w:ilvl="0" w:tplc="27346906">
      <w:start w:val="1"/>
      <w:numFmt w:val="decimalEnclosedCircle"/>
      <w:lvlText w:val="%1"/>
      <w:lvlJc w:val="left"/>
      <w:pPr>
        <w:ind w:left="780" w:hanging="360"/>
      </w:pPr>
      <w:rPr>
        <w:rFonts w:cs="ＭＳ 明朝"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1606572376">
    <w:abstractNumId w:val="3"/>
  </w:num>
  <w:num w:numId="2" w16cid:durableId="668795263">
    <w:abstractNumId w:val="5"/>
  </w:num>
  <w:num w:numId="3" w16cid:durableId="2130195017">
    <w:abstractNumId w:val="2"/>
  </w:num>
  <w:num w:numId="4" w16cid:durableId="1403794024">
    <w:abstractNumId w:val="0"/>
  </w:num>
  <w:num w:numId="5" w16cid:durableId="888877317">
    <w:abstractNumId w:val="8"/>
  </w:num>
  <w:num w:numId="6" w16cid:durableId="333070704">
    <w:abstractNumId w:val="4"/>
  </w:num>
  <w:num w:numId="7" w16cid:durableId="1310987199">
    <w:abstractNumId w:val="7"/>
  </w:num>
  <w:num w:numId="8" w16cid:durableId="430854436">
    <w:abstractNumId w:val="9"/>
  </w:num>
  <w:num w:numId="9" w16cid:durableId="1466923591">
    <w:abstractNumId w:val="6"/>
  </w:num>
  <w:num w:numId="10" w16cid:durableId="355036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BD5"/>
    <w:rsid w:val="00005BC9"/>
    <w:rsid w:val="00011E43"/>
    <w:rsid w:val="000166FE"/>
    <w:rsid w:val="00064ECF"/>
    <w:rsid w:val="00082ADD"/>
    <w:rsid w:val="000B77C2"/>
    <w:rsid w:val="000B7EA0"/>
    <w:rsid w:val="000C07AD"/>
    <w:rsid w:val="000C1C3A"/>
    <w:rsid w:val="000D179E"/>
    <w:rsid w:val="000F2DC7"/>
    <w:rsid w:val="0010390C"/>
    <w:rsid w:val="00140E3A"/>
    <w:rsid w:val="00154C88"/>
    <w:rsid w:val="00157B0A"/>
    <w:rsid w:val="00161036"/>
    <w:rsid w:val="0016540D"/>
    <w:rsid w:val="00166DE7"/>
    <w:rsid w:val="001727DE"/>
    <w:rsid w:val="001763D8"/>
    <w:rsid w:val="0019161B"/>
    <w:rsid w:val="001A0C2C"/>
    <w:rsid w:val="001A0F7F"/>
    <w:rsid w:val="001A12BA"/>
    <w:rsid w:val="001A276F"/>
    <w:rsid w:val="001F0DFA"/>
    <w:rsid w:val="001F5967"/>
    <w:rsid w:val="001F5DEC"/>
    <w:rsid w:val="00202CC3"/>
    <w:rsid w:val="00202E92"/>
    <w:rsid w:val="00204B3D"/>
    <w:rsid w:val="00207CAC"/>
    <w:rsid w:val="00217FBB"/>
    <w:rsid w:val="00231D9B"/>
    <w:rsid w:val="0026355E"/>
    <w:rsid w:val="00264341"/>
    <w:rsid w:val="002672A4"/>
    <w:rsid w:val="00267D69"/>
    <w:rsid w:val="00274FAD"/>
    <w:rsid w:val="00280344"/>
    <w:rsid w:val="00282656"/>
    <w:rsid w:val="002A322F"/>
    <w:rsid w:val="002B0A7C"/>
    <w:rsid w:val="002B0E92"/>
    <w:rsid w:val="002B51AA"/>
    <w:rsid w:val="002C111E"/>
    <w:rsid w:val="002E3F83"/>
    <w:rsid w:val="002E42A7"/>
    <w:rsid w:val="002F699C"/>
    <w:rsid w:val="00311EA2"/>
    <w:rsid w:val="00314536"/>
    <w:rsid w:val="00316D87"/>
    <w:rsid w:val="00334394"/>
    <w:rsid w:val="00352944"/>
    <w:rsid w:val="0035388E"/>
    <w:rsid w:val="0037006C"/>
    <w:rsid w:val="00374FF1"/>
    <w:rsid w:val="003756FF"/>
    <w:rsid w:val="00380DC0"/>
    <w:rsid w:val="00397EBF"/>
    <w:rsid w:val="003A1D6F"/>
    <w:rsid w:val="003A3FC9"/>
    <w:rsid w:val="003C76E3"/>
    <w:rsid w:val="003D389A"/>
    <w:rsid w:val="003E4A7D"/>
    <w:rsid w:val="00412AFD"/>
    <w:rsid w:val="00420AAE"/>
    <w:rsid w:val="00422569"/>
    <w:rsid w:val="00422B85"/>
    <w:rsid w:val="0043611F"/>
    <w:rsid w:val="004408DC"/>
    <w:rsid w:val="004435DA"/>
    <w:rsid w:val="00451844"/>
    <w:rsid w:val="00452DE4"/>
    <w:rsid w:val="00487DE4"/>
    <w:rsid w:val="004939AA"/>
    <w:rsid w:val="004A366F"/>
    <w:rsid w:val="004A3B6D"/>
    <w:rsid w:val="004A5269"/>
    <w:rsid w:val="004A5369"/>
    <w:rsid w:val="004A53CE"/>
    <w:rsid w:val="004B3CE4"/>
    <w:rsid w:val="004C74BA"/>
    <w:rsid w:val="00513D40"/>
    <w:rsid w:val="0056401D"/>
    <w:rsid w:val="005733AB"/>
    <w:rsid w:val="005737BB"/>
    <w:rsid w:val="005751BF"/>
    <w:rsid w:val="005755C9"/>
    <w:rsid w:val="0058526E"/>
    <w:rsid w:val="00586F25"/>
    <w:rsid w:val="005B5D1F"/>
    <w:rsid w:val="005C56E7"/>
    <w:rsid w:val="005C7C64"/>
    <w:rsid w:val="005D14A3"/>
    <w:rsid w:val="005D7004"/>
    <w:rsid w:val="005E6BA6"/>
    <w:rsid w:val="005E70D0"/>
    <w:rsid w:val="005F238C"/>
    <w:rsid w:val="006077C9"/>
    <w:rsid w:val="0063214C"/>
    <w:rsid w:val="00636D31"/>
    <w:rsid w:val="00643FF6"/>
    <w:rsid w:val="006461AF"/>
    <w:rsid w:val="00652328"/>
    <w:rsid w:val="00657BE3"/>
    <w:rsid w:val="006659A5"/>
    <w:rsid w:val="0067039D"/>
    <w:rsid w:val="0067761D"/>
    <w:rsid w:val="00685A20"/>
    <w:rsid w:val="0069601F"/>
    <w:rsid w:val="006A30B9"/>
    <w:rsid w:val="006C0D42"/>
    <w:rsid w:val="006C7635"/>
    <w:rsid w:val="006D73E9"/>
    <w:rsid w:val="006F30B7"/>
    <w:rsid w:val="006F6509"/>
    <w:rsid w:val="00702A4A"/>
    <w:rsid w:val="0071261B"/>
    <w:rsid w:val="0071770C"/>
    <w:rsid w:val="0072510B"/>
    <w:rsid w:val="00740E4C"/>
    <w:rsid w:val="00745E43"/>
    <w:rsid w:val="007541BE"/>
    <w:rsid w:val="00765C0C"/>
    <w:rsid w:val="00767ABC"/>
    <w:rsid w:val="007715DC"/>
    <w:rsid w:val="00782C85"/>
    <w:rsid w:val="007925C7"/>
    <w:rsid w:val="007A73C3"/>
    <w:rsid w:val="007B3ACF"/>
    <w:rsid w:val="007C21A7"/>
    <w:rsid w:val="007C44B6"/>
    <w:rsid w:val="007C5218"/>
    <w:rsid w:val="007D12E0"/>
    <w:rsid w:val="007E62B4"/>
    <w:rsid w:val="00802DCF"/>
    <w:rsid w:val="0081072D"/>
    <w:rsid w:val="00813D6B"/>
    <w:rsid w:val="00836F54"/>
    <w:rsid w:val="00837E52"/>
    <w:rsid w:val="00841B98"/>
    <w:rsid w:val="00844FB0"/>
    <w:rsid w:val="0088011D"/>
    <w:rsid w:val="00890B70"/>
    <w:rsid w:val="008959A2"/>
    <w:rsid w:val="008A2890"/>
    <w:rsid w:val="008A6EE4"/>
    <w:rsid w:val="008C7927"/>
    <w:rsid w:val="008D21E3"/>
    <w:rsid w:val="008D266F"/>
    <w:rsid w:val="008E579D"/>
    <w:rsid w:val="00902846"/>
    <w:rsid w:val="00906AEA"/>
    <w:rsid w:val="00911EB4"/>
    <w:rsid w:val="00915F91"/>
    <w:rsid w:val="00925828"/>
    <w:rsid w:val="0092608B"/>
    <w:rsid w:val="00926399"/>
    <w:rsid w:val="009300A7"/>
    <w:rsid w:val="00937099"/>
    <w:rsid w:val="00944A65"/>
    <w:rsid w:val="0094653B"/>
    <w:rsid w:val="009529D3"/>
    <w:rsid w:val="00965915"/>
    <w:rsid w:val="00971CBC"/>
    <w:rsid w:val="00976648"/>
    <w:rsid w:val="009815F4"/>
    <w:rsid w:val="00995E92"/>
    <w:rsid w:val="009A269A"/>
    <w:rsid w:val="009C6DEE"/>
    <w:rsid w:val="009C7AD9"/>
    <w:rsid w:val="009E2D76"/>
    <w:rsid w:val="009E343B"/>
    <w:rsid w:val="00A14600"/>
    <w:rsid w:val="00A300C6"/>
    <w:rsid w:val="00A33256"/>
    <w:rsid w:val="00A34731"/>
    <w:rsid w:val="00A56D32"/>
    <w:rsid w:val="00A66A2C"/>
    <w:rsid w:val="00A67CDA"/>
    <w:rsid w:val="00AB1BFF"/>
    <w:rsid w:val="00AD6402"/>
    <w:rsid w:val="00AE5882"/>
    <w:rsid w:val="00AF5415"/>
    <w:rsid w:val="00B03616"/>
    <w:rsid w:val="00B222AC"/>
    <w:rsid w:val="00B44D22"/>
    <w:rsid w:val="00B50FC2"/>
    <w:rsid w:val="00B64632"/>
    <w:rsid w:val="00B66FED"/>
    <w:rsid w:val="00B85C3D"/>
    <w:rsid w:val="00B9165E"/>
    <w:rsid w:val="00BA3F3C"/>
    <w:rsid w:val="00BB032F"/>
    <w:rsid w:val="00BB406C"/>
    <w:rsid w:val="00BC4CFB"/>
    <w:rsid w:val="00BD0CEA"/>
    <w:rsid w:val="00BD527D"/>
    <w:rsid w:val="00BE346A"/>
    <w:rsid w:val="00BE3CC8"/>
    <w:rsid w:val="00BE3D7C"/>
    <w:rsid w:val="00C03F58"/>
    <w:rsid w:val="00C138E7"/>
    <w:rsid w:val="00C15E55"/>
    <w:rsid w:val="00C21BF9"/>
    <w:rsid w:val="00C227D6"/>
    <w:rsid w:val="00C3738B"/>
    <w:rsid w:val="00C60AEB"/>
    <w:rsid w:val="00C61F44"/>
    <w:rsid w:val="00C6447C"/>
    <w:rsid w:val="00C70753"/>
    <w:rsid w:val="00C71704"/>
    <w:rsid w:val="00C737AA"/>
    <w:rsid w:val="00C741D5"/>
    <w:rsid w:val="00C763F4"/>
    <w:rsid w:val="00C80B17"/>
    <w:rsid w:val="00C80BE6"/>
    <w:rsid w:val="00C81089"/>
    <w:rsid w:val="00C903E8"/>
    <w:rsid w:val="00C95E75"/>
    <w:rsid w:val="00CC4499"/>
    <w:rsid w:val="00CC7DC8"/>
    <w:rsid w:val="00CD6F99"/>
    <w:rsid w:val="00D129C5"/>
    <w:rsid w:val="00D161FF"/>
    <w:rsid w:val="00D17B54"/>
    <w:rsid w:val="00D20618"/>
    <w:rsid w:val="00D2353B"/>
    <w:rsid w:val="00D36AEA"/>
    <w:rsid w:val="00D67284"/>
    <w:rsid w:val="00D7680A"/>
    <w:rsid w:val="00D76BD5"/>
    <w:rsid w:val="00D81D8D"/>
    <w:rsid w:val="00DC6E96"/>
    <w:rsid w:val="00DF205B"/>
    <w:rsid w:val="00DF2FF8"/>
    <w:rsid w:val="00DF6F8B"/>
    <w:rsid w:val="00E2320A"/>
    <w:rsid w:val="00E2590F"/>
    <w:rsid w:val="00E31765"/>
    <w:rsid w:val="00E5057E"/>
    <w:rsid w:val="00E5323F"/>
    <w:rsid w:val="00E67EF3"/>
    <w:rsid w:val="00E868F3"/>
    <w:rsid w:val="00E95A5F"/>
    <w:rsid w:val="00EB32ED"/>
    <w:rsid w:val="00EB38A5"/>
    <w:rsid w:val="00EC5ACF"/>
    <w:rsid w:val="00F0612C"/>
    <w:rsid w:val="00F0720C"/>
    <w:rsid w:val="00F13904"/>
    <w:rsid w:val="00F169BD"/>
    <w:rsid w:val="00F237F9"/>
    <w:rsid w:val="00F33ACE"/>
    <w:rsid w:val="00F36B7A"/>
    <w:rsid w:val="00F43AA6"/>
    <w:rsid w:val="00F44C3F"/>
    <w:rsid w:val="00F70095"/>
    <w:rsid w:val="00F75FDD"/>
    <w:rsid w:val="00FA66D8"/>
    <w:rsid w:val="00FB2B64"/>
    <w:rsid w:val="00FB364D"/>
    <w:rsid w:val="00FE1184"/>
    <w:rsid w:val="00FE29E0"/>
    <w:rsid w:val="00FE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46AA216"/>
  <w15:chartTrackingRefBased/>
  <w15:docId w15:val="{2D8983F0-C5D1-4489-8B69-D049410AE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685A20"/>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E6BA6"/>
    <w:pPr>
      <w:tabs>
        <w:tab w:val="center" w:pos="4252"/>
        <w:tab w:val="right" w:pos="8504"/>
      </w:tabs>
      <w:snapToGrid w:val="0"/>
    </w:pPr>
  </w:style>
  <w:style w:type="character" w:customStyle="1" w:styleId="a4">
    <w:name w:val="ヘッダー (文字)"/>
    <w:basedOn w:val="a0"/>
    <w:link w:val="a3"/>
    <w:uiPriority w:val="99"/>
    <w:rsid w:val="005E6BA6"/>
  </w:style>
  <w:style w:type="paragraph" w:styleId="a5">
    <w:name w:val="footer"/>
    <w:basedOn w:val="a"/>
    <w:link w:val="a6"/>
    <w:uiPriority w:val="99"/>
    <w:unhideWhenUsed/>
    <w:rsid w:val="005E6BA6"/>
    <w:pPr>
      <w:tabs>
        <w:tab w:val="center" w:pos="4252"/>
        <w:tab w:val="right" w:pos="8504"/>
      </w:tabs>
      <w:snapToGrid w:val="0"/>
    </w:pPr>
  </w:style>
  <w:style w:type="character" w:customStyle="1" w:styleId="a6">
    <w:name w:val="フッター (文字)"/>
    <w:basedOn w:val="a0"/>
    <w:link w:val="a5"/>
    <w:uiPriority w:val="99"/>
    <w:rsid w:val="005E6BA6"/>
  </w:style>
  <w:style w:type="paragraph" w:styleId="a7">
    <w:name w:val="List Paragraph"/>
    <w:basedOn w:val="a"/>
    <w:uiPriority w:val="34"/>
    <w:qFormat/>
    <w:rsid w:val="005E6BA6"/>
    <w:pPr>
      <w:ind w:leftChars="400" w:left="840"/>
    </w:pPr>
  </w:style>
  <w:style w:type="table" w:styleId="a8">
    <w:name w:val="Table Grid"/>
    <w:basedOn w:val="a1"/>
    <w:uiPriority w:val="59"/>
    <w:rsid w:val="005E6B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5E6BA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9">
    <w:name w:val="annotation reference"/>
    <w:basedOn w:val="a0"/>
    <w:uiPriority w:val="99"/>
    <w:semiHidden/>
    <w:unhideWhenUsed/>
    <w:rsid w:val="005E6BA6"/>
    <w:rPr>
      <w:sz w:val="18"/>
      <w:szCs w:val="18"/>
    </w:rPr>
  </w:style>
  <w:style w:type="paragraph" w:styleId="aa">
    <w:name w:val="annotation text"/>
    <w:basedOn w:val="a"/>
    <w:link w:val="ab"/>
    <w:uiPriority w:val="99"/>
    <w:unhideWhenUsed/>
    <w:rsid w:val="005E6BA6"/>
    <w:pPr>
      <w:jc w:val="left"/>
    </w:pPr>
  </w:style>
  <w:style w:type="character" w:customStyle="1" w:styleId="ab">
    <w:name w:val="コメント文字列 (文字)"/>
    <w:basedOn w:val="a0"/>
    <w:link w:val="aa"/>
    <w:uiPriority w:val="99"/>
    <w:rsid w:val="005E6BA6"/>
  </w:style>
  <w:style w:type="character" w:customStyle="1" w:styleId="10">
    <w:name w:val="見出し 1 (文字)"/>
    <w:basedOn w:val="a0"/>
    <w:link w:val="1"/>
    <w:uiPriority w:val="9"/>
    <w:rsid w:val="00685A20"/>
    <w:rPr>
      <w:rFonts w:asciiTheme="majorHAnsi" w:eastAsiaTheme="majorEastAsia" w:hAnsiTheme="majorHAnsi" w:cstheme="majorBidi"/>
      <w:sz w:val="24"/>
      <w:szCs w:val="24"/>
    </w:rPr>
  </w:style>
  <w:style w:type="paragraph" w:styleId="ac">
    <w:name w:val="TOC Heading"/>
    <w:basedOn w:val="1"/>
    <w:next w:val="a"/>
    <w:uiPriority w:val="39"/>
    <w:unhideWhenUsed/>
    <w:qFormat/>
    <w:rsid w:val="00685A20"/>
    <w:pPr>
      <w:keepLines/>
      <w:widowControl/>
      <w:spacing w:before="240" w:line="259" w:lineRule="auto"/>
      <w:jc w:val="left"/>
      <w:outlineLvl w:val="9"/>
    </w:pPr>
    <w:rPr>
      <w:color w:val="2F5496" w:themeColor="accent1" w:themeShade="BF"/>
      <w:kern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1FB45C-7191-4A94-8BD5-6615FFC43D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771</TotalTime>
  <Pages>5</Pages>
  <Words>482</Words>
  <Characters>2750</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田崎 拓郎</dc:creator>
  <cp:keywords/>
  <dc:description/>
  <cp:lastModifiedBy>倉永 啓司</cp:lastModifiedBy>
  <cp:revision>31</cp:revision>
  <cp:lastPrinted>2026-01-08T23:44:00Z</cp:lastPrinted>
  <dcterms:created xsi:type="dcterms:W3CDTF">2025-12-15T23:39:00Z</dcterms:created>
  <dcterms:modified xsi:type="dcterms:W3CDTF">2026-02-09T09:48:00Z</dcterms:modified>
</cp:coreProperties>
</file>