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8317" w14:textId="77777777" w:rsidR="0018228D" w:rsidRDefault="0018228D" w:rsidP="005F33EE">
      <w:pPr>
        <w:rPr>
          <w:rFonts w:ascii="ＭＳ 明朝" w:eastAsia="ＭＳ 明朝" w:hAnsi="ＭＳ 明朝"/>
          <w:szCs w:val="21"/>
        </w:rPr>
      </w:pPr>
    </w:p>
    <w:p w14:paraId="78C1D99A" w14:textId="77777777" w:rsidR="00701801" w:rsidRDefault="00701801" w:rsidP="005F33EE">
      <w:pPr>
        <w:rPr>
          <w:rFonts w:ascii="ＭＳ 明朝" w:eastAsia="ＭＳ 明朝" w:hAnsi="ＭＳ 明朝"/>
          <w:szCs w:val="21"/>
        </w:rPr>
      </w:pPr>
    </w:p>
    <w:p w14:paraId="3FC5D764" w14:textId="77777777" w:rsidR="005F33EE" w:rsidRPr="002826CF" w:rsidRDefault="005F33EE" w:rsidP="005F33EE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>様式第</w:t>
      </w:r>
      <w:r w:rsidR="008D66BE">
        <w:rPr>
          <w:rFonts w:ascii="ＭＳ 明朝" w:eastAsia="ＭＳ 明朝" w:hAnsi="ＭＳ 明朝" w:hint="eastAsia"/>
          <w:szCs w:val="21"/>
        </w:rPr>
        <w:t>２</w:t>
      </w:r>
      <w:r w:rsidR="00816BE6">
        <w:rPr>
          <w:rFonts w:ascii="ＭＳ 明朝" w:eastAsia="ＭＳ 明朝" w:hAnsi="ＭＳ 明朝" w:hint="eastAsia"/>
          <w:szCs w:val="21"/>
        </w:rPr>
        <w:t>－</w:t>
      </w:r>
      <w:r w:rsidR="008D66BE">
        <w:rPr>
          <w:rFonts w:ascii="ＭＳ 明朝" w:eastAsia="ＭＳ 明朝" w:hAnsi="ＭＳ 明朝" w:hint="eastAsia"/>
          <w:szCs w:val="21"/>
        </w:rPr>
        <w:t>２</w:t>
      </w:r>
      <w:r w:rsidRPr="002826CF">
        <w:rPr>
          <w:rFonts w:ascii="ＭＳ 明朝" w:eastAsia="ＭＳ 明朝" w:hAnsi="ＭＳ 明朝" w:hint="eastAsia"/>
          <w:szCs w:val="21"/>
        </w:rPr>
        <w:t>号</w:t>
      </w:r>
    </w:p>
    <w:p w14:paraId="23E4E747" w14:textId="77777777" w:rsidR="005F33EE" w:rsidRPr="002826CF" w:rsidRDefault="005F33EE" w:rsidP="005F33EE">
      <w:pPr>
        <w:rPr>
          <w:rFonts w:ascii="ＭＳ 明朝" w:eastAsia="ＭＳ 明朝" w:hAnsi="ＭＳ 明朝"/>
          <w:szCs w:val="21"/>
        </w:rPr>
      </w:pPr>
    </w:p>
    <w:p w14:paraId="1F89615E" w14:textId="77777777" w:rsidR="005F33EE" w:rsidRPr="002826CF" w:rsidRDefault="005F33EE" w:rsidP="005F33EE">
      <w:pPr>
        <w:jc w:val="right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             年　　月　　日</w:t>
      </w:r>
    </w:p>
    <w:p w14:paraId="74690D11" w14:textId="77777777" w:rsidR="005F33EE" w:rsidRPr="002826CF" w:rsidRDefault="005F33EE" w:rsidP="005F33EE">
      <w:pPr>
        <w:rPr>
          <w:rFonts w:ascii="ＭＳ 明朝" w:eastAsia="ＭＳ 明朝" w:hAnsi="ＭＳ 明朝"/>
          <w:szCs w:val="21"/>
        </w:rPr>
      </w:pPr>
    </w:p>
    <w:p w14:paraId="7D272EAC" w14:textId="77777777" w:rsidR="005F33EE" w:rsidRDefault="00FD16B5" w:rsidP="00FD16B5">
      <w:pPr>
        <w:jc w:val="center"/>
        <w:rPr>
          <w:rFonts w:ascii="ＭＳ 明朝" w:eastAsia="ＭＳ 明朝" w:hAnsi="ＭＳ 明朝"/>
          <w:szCs w:val="21"/>
        </w:rPr>
      </w:pPr>
      <w:r w:rsidRPr="00FD16B5">
        <w:rPr>
          <w:rFonts w:ascii="ＭＳ 明朝" w:eastAsia="ＭＳ 明朝" w:hAnsi="ＭＳ 明朝" w:hint="eastAsia"/>
          <w:szCs w:val="21"/>
        </w:rPr>
        <w:t>災害対策用被害状況認定申請書</w:t>
      </w:r>
    </w:p>
    <w:p w14:paraId="63367318" w14:textId="77777777" w:rsidR="00FD16B5" w:rsidRDefault="00A41839" w:rsidP="00FD16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F2871F" wp14:editId="2F368EF9">
                <wp:simplePos x="0" y="0"/>
                <wp:positionH relativeFrom="column">
                  <wp:posOffset>203835</wp:posOffset>
                </wp:positionH>
                <wp:positionV relativeFrom="paragraph">
                  <wp:posOffset>205626</wp:posOffset>
                </wp:positionV>
                <wp:extent cx="1635144" cy="824092"/>
                <wp:effectExtent l="0" t="0" r="22225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44" cy="824092"/>
                        </a:xfrm>
                        <a:prstGeom prst="bracketPair">
                          <a:avLst>
                            <a:gd name="adj" fmla="val 439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536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.05pt;margin-top:16.2pt;width:128.75pt;height:6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" adj="948" strokecolor="black [3213]" strokeweight=".5pt">
                <v:stroke joinstyle="miter"/>
              </v:shape>
            </w:pict>
          </mc:Fallback>
        </mc:AlternateContent>
      </w:r>
    </w:p>
    <w:p w14:paraId="3AEA4E3D" w14:textId="77777777" w:rsidR="00FD16B5" w:rsidRPr="00A83797" w:rsidRDefault="00FD16B5" w:rsidP="00FD16B5">
      <w:pPr>
        <w:rPr>
          <w:rFonts w:ascii="ＭＳ 明朝" w:eastAsia="ＭＳ 明朝" w:hAnsi="ＭＳ 明朝"/>
          <w:szCs w:val="21"/>
        </w:rPr>
      </w:pPr>
      <w:bookmarkStart w:id="0" w:name="_Hlk2782919"/>
      <w:r>
        <w:rPr>
          <w:rFonts w:ascii="ＭＳ 明朝" w:eastAsia="ＭＳ 明朝" w:hAnsi="ＭＳ 明朝" w:hint="eastAsia"/>
          <w:szCs w:val="21"/>
        </w:rPr>
        <w:t xml:space="preserve">　</w:t>
      </w:r>
      <w:r w:rsidR="00A4183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宮崎県経営金融支援室長</w:t>
      </w:r>
    </w:p>
    <w:p w14:paraId="49C850ED" w14:textId="77777777" w:rsidR="005F33EE" w:rsidRDefault="00FD16B5" w:rsidP="005F33E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A4183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日南県税・総務事務所長</w:t>
      </w:r>
    </w:p>
    <w:p w14:paraId="24D57AFA" w14:textId="77777777" w:rsidR="00FD16B5" w:rsidRDefault="00FD16B5" w:rsidP="005F33E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A4183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都城県税・総務事務所長　</w:t>
      </w:r>
      <w:r w:rsidR="00A41839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殿</w:t>
      </w:r>
    </w:p>
    <w:p w14:paraId="2CDB8B5C" w14:textId="77777777" w:rsidR="00FD16B5" w:rsidRDefault="00FD16B5" w:rsidP="005F33E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A4183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延岡県税・総務事務所長</w:t>
      </w:r>
    </w:p>
    <w:bookmarkEnd w:id="0"/>
    <w:p w14:paraId="7D7E0749" w14:textId="77777777" w:rsidR="00FD16B5" w:rsidRDefault="00FD16B5" w:rsidP="005F33EE">
      <w:pPr>
        <w:rPr>
          <w:rFonts w:ascii="ＭＳ 明朝" w:eastAsia="ＭＳ 明朝" w:hAnsi="ＭＳ 明朝"/>
          <w:szCs w:val="21"/>
        </w:rPr>
      </w:pPr>
    </w:p>
    <w:p w14:paraId="66EA6491" w14:textId="77777777" w:rsidR="005F33EE" w:rsidRPr="002826CF" w:rsidRDefault="005F33EE" w:rsidP="005F33EE">
      <w:pPr>
        <w:ind w:firstLineChars="2500" w:firstLine="5354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>住　所</w:t>
      </w:r>
      <w:r w:rsidR="00FD16B5">
        <w:rPr>
          <w:rFonts w:ascii="ＭＳ 明朝" w:eastAsia="ＭＳ 明朝" w:hAnsi="ＭＳ 明朝" w:hint="eastAsia"/>
          <w:szCs w:val="21"/>
        </w:rPr>
        <w:t xml:space="preserve">　</w:t>
      </w:r>
    </w:p>
    <w:p w14:paraId="492101FD" w14:textId="77777777" w:rsidR="005F33EE" w:rsidRPr="002826CF" w:rsidRDefault="00FD16B5" w:rsidP="004555A6">
      <w:pPr>
        <w:ind w:firstLineChars="2400" w:firstLine="51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5F33EE" w:rsidRPr="002826CF">
        <w:rPr>
          <w:rFonts w:ascii="ＭＳ 明朝" w:eastAsia="ＭＳ 明朝" w:hAnsi="ＭＳ 明朝"/>
          <w:szCs w:val="21"/>
        </w:rPr>
        <w:t>名　称</w:t>
      </w:r>
    </w:p>
    <w:p w14:paraId="125635A8" w14:textId="75E854D7" w:rsidR="005F33EE" w:rsidRPr="002826CF" w:rsidRDefault="005F33EE" w:rsidP="005F33EE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  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2826CF">
        <w:rPr>
          <w:rFonts w:ascii="ＭＳ 明朝" w:eastAsia="ＭＳ 明朝" w:hAnsi="ＭＳ 明朝"/>
          <w:szCs w:val="21"/>
        </w:rPr>
        <w:t>代表者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14:paraId="10553358" w14:textId="77777777" w:rsidR="005F33EE" w:rsidRPr="002826CF" w:rsidRDefault="005F33EE" w:rsidP="005F33EE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  　</w:t>
      </w: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2826CF">
        <w:rPr>
          <w:rFonts w:ascii="ＭＳ 明朝" w:eastAsia="ＭＳ 明朝" w:hAnsi="ＭＳ 明朝"/>
          <w:szCs w:val="21"/>
        </w:rPr>
        <w:t>電　話　（　　　）    －</w:t>
      </w:r>
    </w:p>
    <w:p w14:paraId="2F9F6B1F" w14:textId="77777777" w:rsidR="005F33EE" w:rsidRDefault="005F33EE" w:rsidP="005F33EE">
      <w:pPr>
        <w:rPr>
          <w:rFonts w:ascii="ＭＳ 明朝" w:eastAsia="ＭＳ 明朝" w:hAnsi="ＭＳ 明朝"/>
          <w:szCs w:val="21"/>
        </w:rPr>
      </w:pPr>
    </w:p>
    <w:p w14:paraId="11DD47ED" w14:textId="77777777" w:rsidR="00930375" w:rsidRPr="002826CF" w:rsidRDefault="00930375" w:rsidP="005F33EE">
      <w:pPr>
        <w:rPr>
          <w:rFonts w:ascii="ＭＳ 明朝" w:eastAsia="ＭＳ 明朝" w:hAnsi="ＭＳ 明朝"/>
          <w:szCs w:val="21"/>
        </w:rPr>
      </w:pPr>
    </w:p>
    <w:p w14:paraId="711D0365" w14:textId="77777777" w:rsidR="005F33EE" w:rsidRPr="002826CF" w:rsidRDefault="005F33EE" w:rsidP="005F33EE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 w:rsidR="00FD16B5" w:rsidRPr="00FD16B5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="00FD16B5" w:rsidRPr="00FD16B5">
        <w:rPr>
          <w:rFonts w:ascii="ＭＳ 明朝" w:eastAsia="ＭＳ 明朝" w:hAnsi="ＭＳ 明朝" w:hint="eastAsia"/>
          <w:szCs w:val="21"/>
        </w:rPr>
        <w:t>災害に起因した被害状況の認定について申請します。</w:t>
      </w:r>
      <w:r w:rsidRPr="002826CF">
        <w:rPr>
          <w:rFonts w:ascii="ＭＳ 明朝" w:eastAsia="ＭＳ 明朝" w:hAnsi="ＭＳ 明朝"/>
          <w:szCs w:val="21"/>
        </w:rPr>
        <w:t xml:space="preserve">    </w:t>
      </w:r>
    </w:p>
    <w:p w14:paraId="011831A8" w14:textId="77777777" w:rsidR="005F33EE" w:rsidRPr="002826CF" w:rsidRDefault="005F33EE" w:rsidP="005F33EE">
      <w:pPr>
        <w:rPr>
          <w:rFonts w:ascii="ＭＳ 明朝" w:eastAsia="ＭＳ 明朝" w:hAnsi="ＭＳ 明朝"/>
          <w:szCs w:val="21"/>
        </w:rPr>
      </w:pPr>
    </w:p>
    <w:p w14:paraId="1835A62B" w14:textId="77777777" w:rsidR="005F33EE" w:rsidRPr="002826CF" w:rsidRDefault="005F33EE" w:rsidP="005F33EE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                                       記</w:t>
      </w:r>
    </w:p>
    <w:p w14:paraId="5D347292" w14:textId="77777777" w:rsidR="005F33EE" w:rsidRDefault="005F33EE" w:rsidP="005F33EE">
      <w:pPr>
        <w:rPr>
          <w:rFonts w:ascii="ＭＳ 明朝" w:eastAsia="ＭＳ 明朝" w:hAnsi="ＭＳ 明朝"/>
          <w:szCs w:val="21"/>
        </w:rPr>
      </w:pPr>
    </w:p>
    <w:p w14:paraId="401C4429" w14:textId="77777777" w:rsidR="005F33EE" w:rsidRDefault="005F33EE" w:rsidP="005F33EE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 xml:space="preserve">１　</w:t>
      </w:r>
      <w:r>
        <w:rPr>
          <w:rFonts w:ascii="ＭＳ 明朝" w:eastAsia="ＭＳ 明朝" w:hAnsi="ＭＳ 明朝" w:hint="eastAsia"/>
          <w:szCs w:val="21"/>
        </w:rPr>
        <w:t>企業の現況</w:t>
      </w:r>
    </w:p>
    <w:tbl>
      <w:tblPr>
        <w:tblStyle w:val="a7"/>
        <w:tblW w:w="9184" w:type="dxa"/>
        <w:tblInd w:w="423" w:type="dxa"/>
        <w:tblLook w:val="04A0" w:firstRow="1" w:lastRow="0" w:firstColumn="1" w:lastColumn="0" w:noHBand="0" w:noVBand="1"/>
      </w:tblPr>
      <w:tblGrid>
        <w:gridCol w:w="1701"/>
        <w:gridCol w:w="2891"/>
        <w:gridCol w:w="1701"/>
        <w:gridCol w:w="2891"/>
      </w:tblGrid>
      <w:tr w:rsidR="00FD16B5" w:rsidRPr="002826CF" w14:paraId="2A83DE6E" w14:textId="77777777" w:rsidTr="00930375">
        <w:trPr>
          <w:trHeight w:val="340"/>
        </w:trPr>
        <w:tc>
          <w:tcPr>
            <w:tcW w:w="1701" w:type="dxa"/>
            <w:vAlign w:val="center"/>
          </w:tcPr>
          <w:p w14:paraId="176FB775" w14:textId="77777777" w:rsidR="00FD16B5" w:rsidRPr="002826CF" w:rsidRDefault="00FD16B5" w:rsidP="009303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375">
              <w:rPr>
                <w:rFonts w:ascii="ＭＳ 明朝" w:eastAsia="ＭＳ 明朝" w:hAnsi="ＭＳ 明朝" w:hint="eastAsia"/>
                <w:spacing w:val="432"/>
                <w:kern w:val="0"/>
                <w:szCs w:val="21"/>
                <w:fitText w:val="1284" w:id="1932789504"/>
              </w:rPr>
              <w:t>業</w:t>
            </w:r>
            <w:r w:rsidRPr="00930375">
              <w:rPr>
                <w:rFonts w:ascii="ＭＳ 明朝" w:eastAsia="ＭＳ 明朝" w:hAnsi="ＭＳ 明朝" w:hint="eastAsia"/>
                <w:kern w:val="0"/>
                <w:szCs w:val="21"/>
                <w:fitText w:val="1284" w:id="1932789504"/>
              </w:rPr>
              <w:t>種</w:t>
            </w:r>
          </w:p>
        </w:tc>
        <w:tc>
          <w:tcPr>
            <w:tcW w:w="2891" w:type="dxa"/>
            <w:vAlign w:val="center"/>
          </w:tcPr>
          <w:p w14:paraId="33DDBFD2" w14:textId="77777777" w:rsidR="00FD16B5" w:rsidRPr="002826CF" w:rsidRDefault="00FD16B5" w:rsidP="0093037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D14BD98" w14:textId="77777777" w:rsidR="00FD16B5" w:rsidRPr="002826CF" w:rsidRDefault="00FD16B5" w:rsidP="009303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0375">
              <w:rPr>
                <w:rFonts w:ascii="ＭＳ 明朝" w:eastAsia="ＭＳ 明朝" w:hAnsi="ＭＳ 明朝" w:hint="eastAsia"/>
                <w:spacing w:val="74"/>
                <w:kern w:val="0"/>
                <w:szCs w:val="21"/>
                <w:fitText w:val="1284" w:id="1932789507"/>
              </w:rPr>
              <w:t>従業員</w:t>
            </w:r>
            <w:r w:rsidRPr="00930375">
              <w:rPr>
                <w:rFonts w:ascii="ＭＳ 明朝" w:eastAsia="ＭＳ 明朝" w:hAnsi="ＭＳ 明朝" w:hint="eastAsia"/>
                <w:kern w:val="0"/>
                <w:szCs w:val="21"/>
                <w:fitText w:val="1284" w:id="1932789507"/>
              </w:rPr>
              <w:t>数</w:t>
            </w:r>
          </w:p>
        </w:tc>
        <w:tc>
          <w:tcPr>
            <w:tcW w:w="2891" w:type="dxa"/>
            <w:vAlign w:val="center"/>
          </w:tcPr>
          <w:p w14:paraId="7FBA560B" w14:textId="77777777" w:rsidR="00FD16B5" w:rsidRPr="002826CF" w:rsidRDefault="00FD16B5" w:rsidP="009303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FF8F44F" w14:textId="77777777" w:rsidR="00FD16B5" w:rsidRDefault="00FD16B5" w:rsidP="005F33EE">
      <w:pPr>
        <w:rPr>
          <w:rFonts w:ascii="ＭＳ 明朝" w:eastAsia="ＭＳ 明朝" w:hAnsi="ＭＳ 明朝"/>
          <w:szCs w:val="21"/>
        </w:rPr>
      </w:pPr>
    </w:p>
    <w:p w14:paraId="2CC14614" w14:textId="77777777" w:rsidR="00FD16B5" w:rsidRDefault="00FD16B5" w:rsidP="005F33E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Pr="00FD16B5">
        <w:rPr>
          <w:rFonts w:ascii="ＭＳ 明朝" w:eastAsia="ＭＳ 明朝" w:hAnsi="ＭＳ 明朝" w:hint="eastAsia"/>
          <w:szCs w:val="21"/>
        </w:rPr>
        <w:t>売上高等の減少</w:t>
      </w:r>
    </w:p>
    <w:p w14:paraId="0DAA3CC5" w14:textId="77777777" w:rsidR="00FD16B5" w:rsidRPr="00FD16B5" w:rsidRDefault="00FD16B5" w:rsidP="00FD16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FD16B5">
        <w:rPr>
          <w:rFonts w:ascii="ＭＳ 明朝" w:eastAsia="ＭＳ 明朝" w:hAnsi="ＭＳ 明朝" w:hint="eastAsia"/>
          <w:szCs w:val="21"/>
        </w:rPr>
        <w:t>災害発生後３か月間の売上高等（実績又は見込み）</w:t>
      </w:r>
    </w:p>
    <w:p w14:paraId="56E9FA54" w14:textId="77777777" w:rsidR="00FD16B5" w:rsidRPr="00FD16B5" w:rsidRDefault="00FD16B5" w:rsidP="00FD16B5">
      <w:pPr>
        <w:rPr>
          <w:rFonts w:ascii="ＭＳ 明朝" w:eastAsia="ＭＳ 明朝" w:hAnsi="ＭＳ 明朝"/>
          <w:szCs w:val="21"/>
        </w:rPr>
      </w:pPr>
      <w:r w:rsidRPr="00FD16B5">
        <w:rPr>
          <w:rFonts w:ascii="ＭＳ 明朝" w:eastAsia="ＭＳ 明朝" w:hAnsi="ＭＳ 明朝"/>
          <w:szCs w:val="21"/>
        </w:rPr>
        <w:t xml:space="preserve">    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D16B5">
        <w:rPr>
          <w:rFonts w:ascii="ＭＳ 明朝" w:eastAsia="ＭＳ 明朝" w:hAnsi="ＭＳ 明朝"/>
          <w:szCs w:val="21"/>
          <w:u w:val="single"/>
        </w:rPr>
        <w:t>Ｂ－Ａ</w:t>
      </w:r>
    </w:p>
    <w:p w14:paraId="69353B29" w14:textId="77777777" w:rsidR="00FD16B5" w:rsidRDefault="00FD16B5" w:rsidP="00FD16B5">
      <w:pPr>
        <w:rPr>
          <w:rFonts w:ascii="ＭＳ 明朝" w:eastAsia="ＭＳ 明朝" w:hAnsi="ＭＳ 明朝"/>
          <w:szCs w:val="21"/>
        </w:rPr>
      </w:pPr>
      <w:r w:rsidRPr="00FD16B5">
        <w:rPr>
          <w:rFonts w:ascii="ＭＳ 明朝" w:eastAsia="ＭＳ 明朝" w:hAnsi="ＭＳ 明朝"/>
          <w:szCs w:val="21"/>
        </w:rPr>
        <w:t xml:space="preserve">          Ｂ   ×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FD16B5">
        <w:rPr>
          <w:rFonts w:ascii="ＭＳ 明朝" w:eastAsia="ＭＳ 明朝" w:hAnsi="ＭＳ 明朝"/>
          <w:szCs w:val="21"/>
        </w:rPr>
        <w:t>100</w:t>
      </w:r>
      <w:r w:rsidR="00E221B2">
        <w:rPr>
          <w:rFonts w:ascii="ＭＳ 明朝" w:eastAsia="ＭＳ 明朝" w:hAnsi="ＭＳ 明朝" w:hint="eastAsia"/>
          <w:szCs w:val="21"/>
        </w:rPr>
        <w:t xml:space="preserve">　　</w:t>
      </w:r>
      <w:r w:rsidR="00E221B2" w:rsidRPr="00033C6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減少率</w:t>
      </w:r>
      <w:r w:rsidR="00E221B2" w:rsidRPr="00033C6A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="00E221B2" w:rsidRPr="00033C6A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 xml:space="preserve"> </w:t>
      </w:r>
      <w:r w:rsidR="00E221B2" w:rsidRPr="00033C6A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 xml:space="preserve">　　％</w:t>
      </w:r>
    </w:p>
    <w:p w14:paraId="3A2B7B25" w14:textId="77777777" w:rsidR="00E221B2" w:rsidRPr="00347581" w:rsidRDefault="00033C6A" w:rsidP="00FD16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17B0B6" wp14:editId="36E3102F">
                <wp:simplePos x="0" y="0"/>
                <wp:positionH relativeFrom="column">
                  <wp:posOffset>608378</wp:posOffset>
                </wp:positionH>
                <wp:positionV relativeFrom="paragraph">
                  <wp:posOffset>181610</wp:posOffset>
                </wp:positionV>
                <wp:extent cx="5438125" cy="608701"/>
                <wp:effectExtent l="0" t="0" r="10795" b="2032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25" cy="608701"/>
                        </a:xfrm>
                        <a:prstGeom prst="bracketPair">
                          <a:avLst>
                            <a:gd name="adj" fmla="val 556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326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7.9pt;margin-top:14.3pt;width:428.2pt;height:4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" adj="1201" strokecolor="black [3213]" strokeweight=".5pt">
                <v:stroke joinstyle="miter"/>
              </v:shape>
            </w:pict>
          </mc:Fallback>
        </mc:AlternateContent>
      </w:r>
    </w:p>
    <w:p w14:paraId="31201FD2" w14:textId="77777777" w:rsidR="00FD16B5" w:rsidRDefault="00FD16B5" w:rsidP="00347581">
      <w:pPr>
        <w:ind w:firstLineChars="500" w:firstLine="1071"/>
        <w:rPr>
          <w:rFonts w:ascii="ＭＳ 明朝" w:eastAsia="ＭＳ 明朝" w:hAnsi="ＭＳ 明朝"/>
          <w:szCs w:val="21"/>
        </w:rPr>
      </w:pPr>
      <w:r w:rsidRPr="00FD16B5">
        <w:rPr>
          <w:rFonts w:ascii="ＭＳ 明朝" w:eastAsia="ＭＳ 明朝" w:hAnsi="ＭＳ 明朝"/>
          <w:szCs w:val="21"/>
        </w:rPr>
        <w:t>Ａ：災害発生後３か月間の売上高等（実績又は見込み）</w:t>
      </w:r>
      <w:r w:rsidR="005053BB">
        <w:rPr>
          <w:rFonts w:ascii="ＭＳ 明朝" w:eastAsia="ＭＳ 明朝" w:hAnsi="ＭＳ 明朝" w:hint="eastAsia"/>
          <w:szCs w:val="21"/>
        </w:rPr>
        <w:t xml:space="preserve">　</w:t>
      </w:r>
      <w:r w:rsidR="00347581">
        <w:rPr>
          <w:rFonts w:ascii="ＭＳ 明朝" w:eastAsia="ＭＳ 明朝" w:hAnsi="ＭＳ 明朝" w:hint="eastAsia"/>
          <w:szCs w:val="21"/>
        </w:rPr>
        <w:t xml:space="preserve">　</w:t>
      </w:r>
      <w:r w:rsidR="00E221B2">
        <w:rPr>
          <w:rFonts w:ascii="ＭＳ 明朝" w:eastAsia="ＭＳ 明朝" w:hAnsi="ＭＳ 明朝" w:hint="eastAsia"/>
          <w:szCs w:val="21"/>
        </w:rPr>
        <w:t xml:space="preserve">　</w:t>
      </w:r>
      <w:r w:rsidR="00E221B2" w:rsidRPr="00E221B2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347581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E221B2" w:rsidRPr="00E221B2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347581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E221B2" w:rsidRPr="00E221B2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FD16B5">
        <w:rPr>
          <w:rFonts w:ascii="ＭＳ 明朝" w:eastAsia="ＭＳ 明朝" w:hAnsi="ＭＳ 明朝"/>
          <w:szCs w:val="21"/>
        </w:rPr>
        <w:t>円</w:t>
      </w:r>
    </w:p>
    <w:p w14:paraId="38718BEA" w14:textId="77777777" w:rsidR="00347581" w:rsidRDefault="00347581" w:rsidP="00347581">
      <w:pPr>
        <w:rPr>
          <w:rFonts w:ascii="ＭＳ 明朝" w:eastAsia="ＭＳ 明朝" w:hAnsi="ＭＳ 明朝"/>
          <w:szCs w:val="21"/>
        </w:rPr>
      </w:pPr>
    </w:p>
    <w:p w14:paraId="77115490" w14:textId="77777777" w:rsidR="00FD16B5" w:rsidRPr="00FD16B5" w:rsidRDefault="00FD16B5" w:rsidP="00FD16B5">
      <w:pPr>
        <w:rPr>
          <w:rFonts w:ascii="ＭＳ 明朝" w:eastAsia="ＭＳ 明朝" w:hAnsi="ＭＳ 明朝"/>
          <w:szCs w:val="21"/>
        </w:rPr>
      </w:pPr>
      <w:r w:rsidRPr="00FD16B5">
        <w:rPr>
          <w:rFonts w:ascii="ＭＳ 明朝" w:eastAsia="ＭＳ 明朝" w:hAnsi="ＭＳ 明朝"/>
          <w:szCs w:val="21"/>
        </w:rPr>
        <w:t xml:space="preserve"> 　       Ｂ：前年同期の３か月間の売上高等</w:t>
      </w:r>
      <w:r w:rsidR="00347581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347581" w:rsidRPr="00E221B2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347581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347581" w:rsidRPr="00E221B2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347581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347581" w:rsidRPr="00E221B2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347581" w:rsidRPr="00FD16B5">
        <w:rPr>
          <w:rFonts w:ascii="ＭＳ 明朝" w:eastAsia="ＭＳ 明朝" w:hAnsi="ＭＳ 明朝"/>
          <w:szCs w:val="21"/>
        </w:rPr>
        <w:t>円</w:t>
      </w:r>
    </w:p>
    <w:p w14:paraId="6EE6203B" w14:textId="77777777" w:rsidR="00FD16B5" w:rsidRDefault="00FD16B5" w:rsidP="005F33EE">
      <w:pPr>
        <w:rPr>
          <w:rFonts w:ascii="ＭＳ 明朝" w:eastAsia="ＭＳ 明朝" w:hAnsi="ＭＳ 明朝"/>
          <w:szCs w:val="21"/>
        </w:rPr>
      </w:pPr>
    </w:p>
    <w:p w14:paraId="0D6F6475" w14:textId="77777777" w:rsidR="00347581" w:rsidRDefault="00347581" w:rsidP="003302D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Pr="00347581">
        <w:rPr>
          <w:rFonts w:ascii="ＭＳ 明朝" w:eastAsia="ＭＳ 明朝" w:hAnsi="ＭＳ 明朝" w:hint="eastAsia"/>
          <w:szCs w:val="21"/>
        </w:rPr>
        <w:t>売上高等が減少し、又は減少すると見込まれる理由</w:t>
      </w:r>
    </w:p>
    <w:tbl>
      <w:tblPr>
        <w:tblStyle w:val="a7"/>
        <w:tblW w:w="9210" w:type="dxa"/>
        <w:tblInd w:w="423" w:type="dxa"/>
        <w:tblLook w:val="04A0" w:firstRow="1" w:lastRow="0" w:firstColumn="1" w:lastColumn="0" w:noHBand="0" w:noVBand="1"/>
      </w:tblPr>
      <w:tblGrid>
        <w:gridCol w:w="9210"/>
      </w:tblGrid>
      <w:tr w:rsidR="005F33EE" w:rsidRPr="002826CF" w14:paraId="4C3F4287" w14:textId="77777777" w:rsidTr="00347581">
        <w:trPr>
          <w:trHeight w:val="1741"/>
        </w:trPr>
        <w:tc>
          <w:tcPr>
            <w:tcW w:w="9210" w:type="dxa"/>
          </w:tcPr>
          <w:p w14:paraId="056D9B13" w14:textId="77777777" w:rsidR="005F33EE" w:rsidRPr="002826CF" w:rsidRDefault="005F33EE" w:rsidP="001414FF">
            <w:pPr>
              <w:rPr>
                <w:rFonts w:ascii="ＭＳ 明朝" w:eastAsia="ＭＳ 明朝" w:hAnsi="ＭＳ 明朝"/>
                <w:szCs w:val="21"/>
              </w:rPr>
            </w:pPr>
          </w:p>
          <w:p w14:paraId="58E2CEB7" w14:textId="77777777" w:rsidR="005F33EE" w:rsidRPr="002826CF" w:rsidRDefault="005F33EE" w:rsidP="001414FF">
            <w:pPr>
              <w:rPr>
                <w:rFonts w:ascii="ＭＳ 明朝" w:eastAsia="ＭＳ 明朝" w:hAnsi="ＭＳ 明朝"/>
                <w:szCs w:val="21"/>
              </w:rPr>
            </w:pPr>
          </w:p>
          <w:p w14:paraId="10211FC5" w14:textId="77777777" w:rsidR="005F33EE" w:rsidRPr="002826CF" w:rsidRDefault="005F33EE" w:rsidP="001414FF">
            <w:pPr>
              <w:rPr>
                <w:rFonts w:ascii="ＭＳ 明朝" w:eastAsia="ＭＳ 明朝" w:hAnsi="ＭＳ 明朝"/>
                <w:szCs w:val="21"/>
              </w:rPr>
            </w:pPr>
          </w:p>
          <w:p w14:paraId="61CC8183" w14:textId="77777777" w:rsidR="005F33EE" w:rsidRDefault="005F33EE" w:rsidP="001414F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D915A39" w14:textId="77777777" w:rsidR="005F33EE" w:rsidRPr="002826CF" w:rsidRDefault="005F33EE" w:rsidP="001414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1E81EC5" w14:textId="77777777" w:rsidR="00E97533" w:rsidRDefault="00E97533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tbl>
      <w:tblPr>
        <w:tblW w:w="96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A6096F" w:rsidRPr="002826CF" w14:paraId="2EF2C724" w14:textId="77777777" w:rsidTr="004A14AB">
        <w:trPr>
          <w:trHeight w:val="100"/>
        </w:trPr>
        <w:tc>
          <w:tcPr>
            <w:tcW w:w="9638" w:type="dxa"/>
            <w:tcBorders>
              <w:top w:val="nil"/>
              <w:bottom w:val="dashSmallGap" w:sz="4" w:space="0" w:color="auto"/>
            </w:tcBorders>
          </w:tcPr>
          <w:p w14:paraId="30F12A5C" w14:textId="77777777" w:rsidR="00A6096F" w:rsidRPr="002826CF" w:rsidRDefault="00A6096F" w:rsidP="004A14A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2CE8100" w14:textId="77777777" w:rsidR="00A6096F" w:rsidRDefault="00A6096F" w:rsidP="005F33EE">
      <w:pPr>
        <w:rPr>
          <w:rFonts w:ascii="ＭＳ 明朝" w:eastAsia="ＭＳ 明朝" w:hAnsi="ＭＳ 明朝"/>
          <w:szCs w:val="21"/>
        </w:rPr>
      </w:pPr>
    </w:p>
    <w:p w14:paraId="3737BD6F" w14:textId="77777777" w:rsidR="005F33EE" w:rsidRPr="002826CF" w:rsidRDefault="00347581" w:rsidP="005F33E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5F33EE" w:rsidRPr="002826CF">
        <w:rPr>
          <w:rFonts w:ascii="ＭＳ 明朝" w:eastAsia="ＭＳ 明朝" w:hAnsi="ＭＳ 明朝" w:hint="eastAsia"/>
          <w:szCs w:val="21"/>
        </w:rPr>
        <w:t xml:space="preserve">　融資要件の確認（</w:t>
      </w:r>
      <w:r>
        <w:rPr>
          <w:rFonts w:ascii="ＭＳ 明朝" w:eastAsia="ＭＳ 明朝" w:hAnsi="ＭＳ 明朝" w:hint="eastAsia"/>
          <w:szCs w:val="21"/>
        </w:rPr>
        <w:t>県</w:t>
      </w:r>
      <w:r w:rsidR="005F33EE" w:rsidRPr="002826CF">
        <w:rPr>
          <w:rFonts w:ascii="ＭＳ 明朝" w:eastAsia="ＭＳ 明朝" w:hAnsi="ＭＳ 明朝" w:hint="eastAsia"/>
          <w:szCs w:val="21"/>
        </w:rPr>
        <w:t>の記入欄）</w:t>
      </w:r>
    </w:p>
    <w:p w14:paraId="706B1C65" w14:textId="77777777" w:rsidR="00E97533" w:rsidRPr="002826CF" w:rsidRDefault="00E97533" w:rsidP="00E97533">
      <w:pPr>
        <w:rPr>
          <w:rFonts w:ascii="ＭＳ 明朝" w:eastAsia="ＭＳ 明朝" w:hAnsi="ＭＳ 明朝"/>
          <w:szCs w:val="21"/>
        </w:rPr>
      </w:pPr>
    </w:p>
    <w:p w14:paraId="582D3D0F" w14:textId="77777777" w:rsidR="00E97533" w:rsidRPr="002826CF" w:rsidRDefault="00E97533" w:rsidP="00E97533">
      <w:pPr>
        <w:ind w:firstLineChars="100" w:firstLine="214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>次の</w:t>
      </w:r>
      <w:r w:rsidRPr="002826CF">
        <w:rPr>
          <w:rFonts w:ascii="ＭＳ 明朝" w:eastAsia="ＭＳ 明朝" w:hAnsi="ＭＳ 明朝" w:hint="eastAsia"/>
          <w:szCs w:val="21"/>
        </w:rPr>
        <w:t>⑴</w:t>
      </w:r>
      <w:r w:rsidRPr="002826CF">
        <w:rPr>
          <w:rFonts w:ascii="ＭＳ 明朝" w:eastAsia="ＭＳ 明朝" w:hAnsi="ＭＳ 明朝"/>
          <w:szCs w:val="21"/>
        </w:rPr>
        <w:t>～</w:t>
      </w:r>
      <w:r>
        <w:rPr>
          <w:rFonts w:ascii="ＭＳ 明朝" w:eastAsia="ＭＳ 明朝" w:hAnsi="ＭＳ 明朝" w:hint="eastAsia"/>
          <w:szCs w:val="21"/>
        </w:rPr>
        <w:t>⑵</w:t>
      </w:r>
      <w:r w:rsidRPr="002826CF">
        <w:rPr>
          <w:rFonts w:ascii="ＭＳ 明朝" w:eastAsia="ＭＳ 明朝" w:hAnsi="ＭＳ 明朝"/>
          <w:szCs w:val="21"/>
        </w:rPr>
        <w:t>のいずれ</w:t>
      </w:r>
      <w:r w:rsidR="00EC6976">
        <w:rPr>
          <w:rFonts w:ascii="ＭＳ 明朝" w:eastAsia="ＭＳ 明朝" w:hAnsi="ＭＳ 明朝" w:hint="eastAsia"/>
          <w:szCs w:val="21"/>
        </w:rPr>
        <w:t>か</w:t>
      </w:r>
      <w:r w:rsidR="00EC6976" w:rsidRPr="002826CF">
        <w:rPr>
          <w:rFonts w:ascii="ＭＳ 明朝" w:eastAsia="ＭＳ 明朝" w:hAnsi="ＭＳ 明朝"/>
          <w:szCs w:val="21"/>
        </w:rPr>
        <w:t>に該当する</w:t>
      </w:r>
      <w:r w:rsidR="00C60DDF">
        <w:rPr>
          <w:rFonts w:ascii="ＭＳ 明朝" w:eastAsia="ＭＳ 明朝" w:hAnsi="ＭＳ 明朝" w:hint="eastAsia"/>
          <w:szCs w:val="21"/>
        </w:rPr>
        <w:t>こと</w:t>
      </w:r>
      <w:r w:rsidR="00C60DDF" w:rsidRPr="005E1F04">
        <w:rPr>
          <w:rFonts w:ascii="ＭＳ 明朝" w:eastAsia="ＭＳ 明朝" w:hAnsi="ＭＳ 明朝"/>
          <w:szCs w:val="21"/>
        </w:rPr>
        <w:t>（該当する事項を○で囲んでください。）。</w:t>
      </w:r>
    </w:p>
    <w:p w14:paraId="5A8C57B7" w14:textId="77777777" w:rsidR="00E97533" w:rsidRDefault="00E97533" w:rsidP="00E97533">
      <w:pPr>
        <w:rPr>
          <w:rFonts w:ascii="ＭＳ 明朝" w:eastAsia="ＭＳ 明朝" w:hAnsi="ＭＳ 明朝"/>
          <w:szCs w:val="21"/>
        </w:rPr>
      </w:pPr>
    </w:p>
    <w:p w14:paraId="550DFD91" w14:textId="77777777" w:rsidR="00EC6976" w:rsidRDefault="00E97533" w:rsidP="00E97533">
      <w:pPr>
        <w:tabs>
          <w:tab w:val="left" w:pos="7490"/>
        </w:tabs>
        <w:ind w:firstLineChars="100" w:firstLine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⑴</w:t>
      </w: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 w:rsidR="00EC6976" w:rsidRPr="00EC6976">
        <w:rPr>
          <w:rFonts w:ascii="ＭＳ 明朝" w:eastAsia="ＭＳ 明朝" w:hAnsi="ＭＳ 明朝" w:hint="eastAsia"/>
          <w:szCs w:val="21"/>
        </w:rPr>
        <w:t>被害額が１００万円</w:t>
      </w:r>
      <w:r w:rsidR="00EC6976" w:rsidRPr="00EC6976">
        <w:rPr>
          <w:rFonts w:ascii="ＭＳ 明朝" w:eastAsia="ＭＳ 明朝" w:hAnsi="ＭＳ 明朝"/>
          <w:szCs w:val="21"/>
        </w:rPr>
        <w:t>(小規模企業者の場合は５０万円)以上であるか。</w:t>
      </w:r>
    </w:p>
    <w:p w14:paraId="14C587B5" w14:textId="77777777" w:rsidR="00E97533" w:rsidRPr="00E97533" w:rsidRDefault="00E97533" w:rsidP="00EC6976">
      <w:pPr>
        <w:tabs>
          <w:tab w:val="left" w:pos="7490"/>
        </w:tabs>
        <w:ind w:firstLineChars="3300" w:firstLine="7068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>１　○       ２　×</w:t>
      </w:r>
    </w:p>
    <w:p w14:paraId="78F3F109" w14:textId="77777777" w:rsidR="00E97533" w:rsidRDefault="00E97533" w:rsidP="00E97533">
      <w:pPr>
        <w:rPr>
          <w:rFonts w:ascii="ＭＳ 明朝" w:eastAsia="ＭＳ 明朝" w:hAnsi="ＭＳ 明朝"/>
          <w:szCs w:val="21"/>
        </w:rPr>
      </w:pPr>
    </w:p>
    <w:p w14:paraId="4172CEA5" w14:textId="77777777" w:rsidR="00EC6976" w:rsidRDefault="00EC6976" w:rsidP="00EC6976">
      <w:pPr>
        <w:tabs>
          <w:tab w:val="left" w:pos="7490"/>
        </w:tabs>
        <w:ind w:firstLineChars="100" w:firstLine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⑵</w:t>
      </w:r>
      <w:r w:rsidRPr="002826CF">
        <w:rPr>
          <w:rFonts w:ascii="ＭＳ 明朝" w:eastAsia="ＭＳ 明朝" w:hAnsi="ＭＳ 明朝" w:hint="eastAsia"/>
          <w:szCs w:val="21"/>
        </w:rPr>
        <w:t xml:space="preserve">　</w:t>
      </w:r>
      <w:r w:rsidRPr="00EC6976">
        <w:rPr>
          <w:rFonts w:ascii="ＭＳ 明朝" w:eastAsia="ＭＳ 明朝" w:hAnsi="ＭＳ 明朝" w:hint="eastAsia"/>
          <w:szCs w:val="21"/>
        </w:rPr>
        <w:t>災害後３ヵ月間の売上高等が前年同期比で１０％以上減少することが見込まれるか。</w:t>
      </w:r>
    </w:p>
    <w:p w14:paraId="6C6E6AD4" w14:textId="77777777" w:rsidR="00EC6976" w:rsidRPr="00E97533" w:rsidRDefault="00EC6976" w:rsidP="00EC6976">
      <w:pPr>
        <w:tabs>
          <w:tab w:val="left" w:pos="7490"/>
        </w:tabs>
        <w:ind w:firstLineChars="3300" w:firstLine="7068"/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>１　○       ２　×</w:t>
      </w:r>
    </w:p>
    <w:p w14:paraId="63052D84" w14:textId="77777777" w:rsidR="005F33EE" w:rsidRDefault="005F33EE" w:rsidP="005F33EE">
      <w:pPr>
        <w:rPr>
          <w:rFonts w:ascii="ＭＳ 明朝" w:eastAsia="ＭＳ 明朝" w:hAnsi="ＭＳ 明朝"/>
          <w:szCs w:val="21"/>
        </w:rPr>
      </w:pPr>
    </w:p>
    <w:p w14:paraId="58B00D60" w14:textId="77777777" w:rsidR="00EC6976" w:rsidRDefault="00EC6976" w:rsidP="005F33E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年　　月　　日</w:t>
      </w:r>
    </w:p>
    <w:p w14:paraId="74FDEF58" w14:textId="77777777" w:rsidR="00EC6976" w:rsidRDefault="00EC6976" w:rsidP="005F33EE">
      <w:pPr>
        <w:rPr>
          <w:rFonts w:ascii="ＭＳ 明朝" w:eastAsia="ＭＳ 明朝" w:hAnsi="ＭＳ 明朝"/>
          <w:szCs w:val="21"/>
        </w:rPr>
      </w:pPr>
    </w:p>
    <w:p w14:paraId="4CD3EA25" w14:textId="77777777" w:rsidR="005F33EE" w:rsidRPr="002826CF" w:rsidRDefault="005F33EE" w:rsidP="005F33EE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/>
          <w:szCs w:val="21"/>
        </w:rPr>
        <w:t xml:space="preserve">   </w:t>
      </w:r>
      <w:r w:rsidR="00EC6976" w:rsidRPr="00EC6976">
        <w:rPr>
          <w:rFonts w:ascii="ＭＳ 明朝" w:eastAsia="ＭＳ 明朝" w:hAnsi="ＭＳ 明朝" w:hint="eastAsia"/>
          <w:szCs w:val="21"/>
        </w:rPr>
        <w:t>申請のとおり相違ないことを認定します。</w:t>
      </w:r>
    </w:p>
    <w:p w14:paraId="78CA6BEC" w14:textId="77777777" w:rsidR="005F33EE" w:rsidRPr="002826CF" w:rsidRDefault="005F33EE" w:rsidP="005F33EE">
      <w:pPr>
        <w:rPr>
          <w:rFonts w:ascii="ＭＳ 明朝" w:eastAsia="ＭＳ 明朝" w:hAnsi="ＭＳ 明朝"/>
          <w:szCs w:val="21"/>
        </w:rPr>
      </w:pPr>
    </w:p>
    <w:p w14:paraId="089B3ED0" w14:textId="77777777" w:rsidR="00EC6976" w:rsidRPr="00EC6976" w:rsidRDefault="004555A6" w:rsidP="00EC6976">
      <w:pPr>
        <w:ind w:firstLineChars="2200" w:firstLine="471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F09B4A" wp14:editId="0C8232EA">
                <wp:simplePos x="0" y="0"/>
                <wp:positionH relativeFrom="column">
                  <wp:posOffset>3876160</wp:posOffset>
                </wp:positionH>
                <wp:positionV relativeFrom="paragraph">
                  <wp:posOffset>4445</wp:posOffset>
                </wp:positionV>
                <wp:extent cx="1635144" cy="824092"/>
                <wp:effectExtent l="0" t="0" r="22225" b="1460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44" cy="824092"/>
                        </a:xfrm>
                        <a:prstGeom prst="bracketPair">
                          <a:avLst>
                            <a:gd name="adj" fmla="val 439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C16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305.2pt;margin-top:.35pt;width:128.75pt;height:64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" adj="948" strokecolor="black [3213]" strokeweight=".5pt">
                <v:stroke joinstyle="miter"/>
              </v:shape>
            </w:pict>
          </mc:Fallback>
        </mc:AlternateContent>
      </w:r>
      <w:r w:rsidR="00EC6976">
        <w:rPr>
          <w:rFonts w:ascii="ＭＳ 明朝" w:eastAsia="ＭＳ 明朝" w:hAnsi="ＭＳ 明朝" w:hint="eastAsia"/>
          <w:szCs w:val="21"/>
        </w:rPr>
        <w:t xml:space="preserve">　</w:t>
      </w:r>
      <w:r w:rsidR="00EC6976" w:rsidRPr="00EC6976">
        <w:rPr>
          <w:rFonts w:ascii="ＭＳ 明朝" w:eastAsia="ＭＳ 明朝" w:hAnsi="ＭＳ 明朝" w:hint="eastAsia"/>
          <w:szCs w:val="21"/>
        </w:rPr>
        <w:t xml:space="preserve">　</w:t>
      </w:r>
      <w:r w:rsidR="0044284A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EC6976" w:rsidRPr="00EC6976">
        <w:rPr>
          <w:rFonts w:ascii="ＭＳ 明朝" w:eastAsia="ＭＳ 明朝" w:hAnsi="ＭＳ 明朝" w:hint="eastAsia"/>
          <w:szCs w:val="21"/>
        </w:rPr>
        <w:t>宮崎県経営金融支援室長</w:t>
      </w:r>
    </w:p>
    <w:p w14:paraId="46C571A0" w14:textId="45D0C6A0" w:rsidR="00EC6976" w:rsidRPr="00EC6976" w:rsidRDefault="00EC6976" w:rsidP="004555A6">
      <w:pPr>
        <w:ind w:firstLineChars="2500" w:firstLine="5354"/>
        <w:rPr>
          <w:rFonts w:ascii="ＭＳ 明朝" w:eastAsia="ＭＳ 明朝" w:hAnsi="ＭＳ 明朝"/>
          <w:szCs w:val="21"/>
        </w:rPr>
      </w:pPr>
      <w:r w:rsidRPr="00EC697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44284A">
        <w:rPr>
          <w:rFonts w:ascii="ＭＳ 明朝" w:eastAsia="ＭＳ 明朝" w:hAnsi="ＭＳ 明朝" w:hint="eastAsia"/>
          <w:szCs w:val="21"/>
        </w:rPr>
        <w:t xml:space="preserve">　</w:t>
      </w:r>
      <w:r w:rsidR="004555A6">
        <w:rPr>
          <w:rFonts w:ascii="ＭＳ 明朝" w:eastAsia="ＭＳ 明朝" w:hAnsi="ＭＳ 明朝" w:hint="eastAsia"/>
          <w:szCs w:val="21"/>
        </w:rPr>
        <w:t xml:space="preserve">　</w:t>
      </w:r>
      <w:r w:rsidRPr="00EC6976">
        <w:rPr>
          <w:rFonts w:ascii="ＭＳ 明朝" w:eastAsia="ＭＳ 明朝" w:hAnsi="ＭＳ 明朝" w:hint="eastAsia"/>
          <w:szCs w:val="21"/>
        </w:rPr>
        <w:t>日南県税・総務事務所長</w:t>
      </w:r>
      <w:r w:rsidR="0044284A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082FD8" w:rsidRPr="00082FD8">
        <w:rPr>
          <w:rFonts w:ascii="ＭＳ 明朝" w:eastAsia="ＭＳ 明朝" w:hAnsi="ＭＳ 明朝" w:hint="eastAsia"/>
          <w:szCs w:val="21"/>
          <w:bdr w:val="single" w:sz="4" w:space="0" w:color="auto"/>
        </w:rPr>
        <w:t>印</w:t>
      </w:r>
    </w:p>
    <w:p w14:paraId="1FA4EC95" w14:textId="77777777" w:rsidR="00EC6976" w:rsidRPr="00EC6976" w:rsidRDefault="00EC6976" w:rsidP="00EC6976">
      <w:pPr>
        <w:ind w:firstLineChars="2200" w:firstLine="4712"/>
        <w:rPr>
          <w:rFonts w:ascii="ＭＳ 明朝" w:eastAsia="ＭＳ 明朝" w:hAnsi="ＭＳ 明朝"/>
          <w:szCs w:val="21"/>
        </w:rPr>
      </w:pPr>
      <w:r w:rsidRPr="00EC697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44284A">
        <w:rPr>
          <w:rFonts w:ascii="ＭＳ 明朝" w:eastAsia="ＭＳ 明朝" w:hAnsi="ＭＳ 明朝" w:hint="eastAsia"/>
          <w:szCs w:val="21"/>
        </w:rPr>
        <w:t xml:space="preserve">　</w:t>
      </w:r>
      <w:r w:rsidR="004555A6">
        <w:rPr>
          <w:rFonts w:ascii="ＭＳ 明朝" w:eastAsia="ＭＳ 明朝" w:hAnsi="ＭＳ 明朝" w:hint="eastAsia"/>
          <w:szCs w:val="21"/>
        </w:rPr>
        <w:t xml:space="preserve">　</w:t>
      </w:r>
      <w:r w:rsidRPr="00EC6976">
        <w:rPr>
          <w:rFonts w:ascii="ＭＳ 明朝" w:eastAsia="ＭＳ 明朝" w:hAnsi="ＭＳ 明朝" w:hint="eastAsia"/>
          <w:szCs w:val="21"/>
        </w:rPr>
        <w:t>都城県税・総務事務所長</w:t>
      </w:r>
    </w:p>
    <w:p w14:paraId="1514C15C" w14:textId="77777777" w:rsidR="00EC6976" w:rsidRPr="00EC6976" w:rsidRDefault="00EC6976" w:rsidP="00EC6976">
      <w:pPr>
        <w:ind w:firstLineChars="2200" w:firstLine="4712"/>
        <w:rPr>
          <w:rFonts w:ascii="ＭＳ 明朝" w:eastAsia="ＭＳ 明朝" w:hAnsi="ＭＳ 明朝"/>
          <w:szCs w:val="21"/>
        </w:rPr>
      </w:pPr>
      <w:r w:rsidRPr="00EC697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44284A">
        <w:rPr>
          <w:rFonts w:ascii="ＭＳ 明朝" w:eastAsia="ＭＳ 明朝" w:hAnsi="ＭＳ 明朝" w:hint="eastAsia"/>
          <w:szCs w:val="21"/>
        </w:rPr>
        <w:t xml:space="preserve">　</w:t>
      </w:r>
      <w:r w:rsidR="004555A6">
        <w:rPr>
          <w:rFonts w:ascii="ＭＳ 明朝" w:eastAsia="ＭＳ 明朝" w:hAnsi="ＭＳ 明朝" w:hint="eastAsia"/>
          <w:szCs w:val="21"/>
        </w:rPr>
        <w:t xml:space="preserve">　</w:t>
      </w:r>
      <w:r w:rsidRPr="00EC6976">
        <w:rPr>
          <w:rFonts w:ascii="ＭＳ 明朝" w:eastAsia="ＭＳ 明朝" w:hAnsi="ＭＳ 明朝" w:hint="eastAsia"/>
          <w:szCs w:val="21"/>
        </w:rPr>
        <w:t>延岡県税・総務事務所長</w:t>
      </w:r>
    </w:p>
    <w:tbl>
      <w:tblPr>
        <w:tblW w:w="96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5F33EE" w:rsidRPr="002826CF" w14:paraId="42F027DA" w14:textId="77777777" w:rsidTr="001414FF">
        <w:trPr>
          <w:trHeight w:val="100"/>
        </w:trPr>
        <w:tc>
          <w:tcPr>
            <w:tcW w:w="9638" w:type="dxa"/>
            <w:tcBorders>
              <w:top w:val="nil"/>
              <w:bottom w:val="dashSmallGap" w:sz="4" w:space="0" w:color="auto"/>
            </w:tcBorders>
          </w:tcPr>
          <w:p w14:paraId="584AA6DC" w14:textId="77777777" w:rsidR="005F33EE" w:rsidRPr="002826CF" w:rsidRDefault="005F33EE" w:rsidP="001414F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235BF8C" w14:textId="77777777" w:rsidR="005F33EE" w:rsidRPr="002826CF" w:rsidRDefault="005F33EE" w:rsidP="005F33EE">
      <w:pPr>
        <w:rPr>
          <w:rFonts w:ascii="ＭＳ 明朝" w:eastAsia="ＭＳ 明朝" w:hAnsi="ＭＳ 明朝"/>
          <w:szCs w:val="21"/>
        </w:rPr>
      </w:pPr>
      <w:r w:rsidRPr="002826CF">
        <w:rPr>
          <w:rFonts w:ascii="ＭＳ 明朝" w:eastAsia="ＭＳ 明朝" w:hAnsi="ＭＳ 明朝" w:hint="eastAsia"/>
          <w:szCs w:val="21"/>
        </w:rPr>
        <w:t>（</w:t>
      </w:r>
      <w:r w:rsidRPr="002826CF">
        <w:rPr>
          <w:rFonts w:ascii="ＭＳ 明朝" w:eastAsia="ＭＳ 明朝" w:hAnsi="ＭＳ 明朝"/>
          <w:szCs w:val="21"/>
        </w:rPr>
        <w:t>注意事項</w:t>
      </w:r>
      <w:r w:rsidRPr="002826CF">
        <w:rPr>
          <w:rFonts w:ascii="ＭＳ 明朝" w:eastAsia="ＭＳ 明朝" w:hAnsi="ＭＳ 明朝" w:hint="eastAsia"/>
          <w:szCs w:val="21"/>
        </w:rPr>
        <w:t>）</w:t>
      </w:r>
    </w:p>
    <w:p w14:paraId="3302202C" w14:textId="77777777" w:rsidR="007B0498" w:rsidRDefault="007B0498" w:rsidP="007B0498">
      <w:pPr>
        <w:ind w:firstLineChars="100" w:firstLine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Pr="00347581">
        <w:rPr>
          <w:rFonts w:ascii="ＭＳ 明朝" w:eastAsia="ＭＳ 明朝" w:hAnsi="ＭＳ 明朝" w:hint="eastAsia"/>
          <w:szCs w:val="21"/>
        </w:rPr>
        <w:t>災害による</w:t>
      </w:r>
      <w:r w:rsidR="007F65DE">
        <w:rPr>
          <w:rFonts w:ascii="ＭＳ 明朝" w:eastAsia="ＭＳ 明朝" w:hAnsi="ＭＳ 明朝" w:hint="eastAsia"/>
          <w:szCs w:val="21"/>
        </w:rPr>
        <w:t>被害</w:t>
      </w:r>
      <w:r w:rsidRPr="00347581">
        <w:rPr>
          <w:rFonts w:ascii="ＭＳ 明朝" w:eastAsia="ＭＳ 明朝" w:hAnsi="ＭＳ 明朝" w:hint="eastAsia"/>
          <w:szCs w:val="21"/>
        </w:rPr>
        <w:t>を示す資料及び売上高等の減少を示す資料を添付</w:t>
      </w:r>
      <w:r w:rsidRPr="005E1F04">
        <w:rPr>
          <w:rFonts w:ascii="ＭＳ 明朝" w:eastAsia="ＭＳ 明朝" w:hAnsi="ＭＳ 明朝" w:hint="eastAsia"/>
          <w:szCs w:val="21"/>
        </w:rPr>
        <w:t>してください。</w:t>
      </w:r>
    </w:p>
    <w:p w14:paraId="7399084E" w14:textId="77777777" w:rsidR="007B0498" w:rsidRDefault="007B0498" w:rsidP="007B0498">
      <w:pPr>
        <w:ind w:firstLineChars="100" w:firstLine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Pr="002826CF">
        <w:rPr>
          <w:rFonts w:ascii="ＭＳ 明朝" w:eastAsia="ＭＳ 明朝" w:hAnsi="ＭＳ 明朝" w:hint="eastAsia"/>
          <w:szCs w:val="21"/>
        </w:rPr>
        <w:t xml:space="preserve">　本</w:t>
      </w:r>
      <w:r>
        <w:rPr>
          <w:rFonts w:ascii="ＭＳ 明朝" w:eastAsia="ＭＳ 明朝" w:hAnsi="ＭＳ 明朝" w:hint="eastAsia"/>
          <w:szCs w:val="21"/>
        </w:rPr>
        <w:t>認定</w:t>
      </w:r>
      <w:r w:rsidRPr="002826CF">
        <w:rPr>
          <w:rFonts w:ascii="ＭＳ 明朝" w:eastAsia="ＭＳ 明朝" w:hAnsi="ＭＳ 明朝" w:hint="eastAsia"/>
          <w:szCs w:val="21"/>
        </w:rPr>
        <w:t>とは別に、金融機関及び信用保証協会による金融上の審査があります。</w:t>
      </w:r>
    </w:p>
    <w:p w14:paraId="50E08DBF" w14:textId="77777777" w:rsidR="00B50509" w:rsidRDefault="00B50509" w:rsidP="007B0498">
      <w:pPr>
        <w:ind w:firstLineChars="100" w:firstLine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Pr="00B50509">
        <w:rPr>
          <w:rFonts w:ascii="ＭＳ 明朝" w:eastAsia="ＭＳ 明朝" w:hAnsi="ＭＳ 明朝" w:hint="eastAsia"/>
          <w:szCs w:val="21"/>
        </w:rPr>
        <w:t>本認定の有効期間は、</w:t>
      </w:r>
      <w:r>
        <w:rPr>
          <w:rFonts w:ascii="ＭＳ 明朝" w:eastAsia="ＭＳ 明朝" w:hAnsi="ＭＳ 明朝" w:hint="eastAsia"/>
          <w:szCs w:val="21"/>
        </w:rPr>
        <w:t>認定</w:t>
      </w:r>
      <w:r w:rsidRPr="00B50509">
        <w:rPr>
          <w:rFonts w:ascii="ＭＳ 明朝" w:eastAsia="ＭＳ 明朝" w:hAnsi="ＭＳ 明朝" w:hint="eastAsia"/>
          <w:szCs w:val="21"/>
        </w:rPr>
        <w:t>の日から起算して３０日となります。</w:t>
      </w:r>
    </w:p>
    <w:p w14:paraId="202782D8" w14:textId="61E44558" w:rsidR="0018228D" w:rsidRDefault="0018228D" w:rsidP="00A72F9C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18228D" w:rsidSect="002826CF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E063" w14:textId="77777777" w:rsidR="00F22887" w:rsidRDefault="00F22887" w:rsidP="009F65AA">
      <w:r>
        <w:separator/>
      </w:r>
    </w:p>
  </w:endnote>
  <w:endnote w:type="continuationSeparator" w:id="0">
    <w:p w14:paraId="7A9D5FA0" w14:textId="77777777" w:rsidR="00F22887" w:rsidRDefault="00F22887" w:rsidP="009F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07F3" w14:textId="77777777" w:rsidR="00F22887" w:rsidRDefault="00F22887" w:rsidP="009F65AA">
      <w:r>
        <w:separator/>
      </w:r>
    </w:p>
  </w:footnote>
  <w:footnote w:type="continuationSeparator" w:id="0">
    <w:p w14:paraId="13C2775D" w14:textId="77777777" w:rsidR="00F22887" w:rsidRDefault="00F22887" w:rsidP="009F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FA0"/>
    <w:multiLevelType w:val="hybridMultilevel"/>
    <w:tmpl w:val="54DCEFA4"/>
    <w:lvl w:ilvl="0" w:tplc="287C641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8504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54"/>
    <w:rsid w:val="0000152D"/>
    <w:rsid w:val="0000519F"/>
    <w:rsid w:val="00027F05"/>
    <w:rsid w:val="00033C6A"/>
    <w:rsid w:val="0007443A"/>
    <w:rsid w:val="00076CCB"/>
    <w:rsid w:val="00082FD8"/>
    <w:rsid w:val="000A108B"/>
    <w:rsid w:val="000D3085"/>
    <w:rsid w:val="001414FF"/>
    <w:rsid w:val="0018228D"/>
    <w:rsid w:val="001A24A2"/>
    <w:rsid w:val="001B655D"/>
    <w:rsid w:val="001D4323"/>
    <w:rsid w:val="001D7F37"/>
    <w:rsid w:val="00210E7A"/>
    <w:rsid w:val="00230761"/>
    <w:rsid w:val="00234F14"/>
    <w:rsid w:val="00272877"/>
    <w:rsid w:val="00275F6B"/>
    <w:rsid w:val="0027678F"/>
    <w:rsid w:val="002826CF"/>
    <w:rsid w:val="002C1CC6"/>
    <w:rsid w:val="002E45D6"/>
    <w:rsid w:val="00324FF4"/>
    <w:rsid w:val="003302DF"/>
    <w:rsid w:val="00347581"/>
    <w:rsid w:val="00350A92"/>
    <w:rsid w:val="003D43D2"/>
    <w:rsid w:val="00401EA9"/>
    <w:rsid w:val="0042125E"/>
    <w:rsid w:val="0044284A"/>
    <w:rsid w:val="004555A6"/>
    <w:rsid w:val="004A14AB"/>
    <w:rsid w:val="004D1BD4"/>
    <w:rsid w:val="004F34D2"/>
    <w:rsid w:val="005053BB"/>
    <w:rsid w:val="005407BC"/>
    <w:rsid w:val="005552AE"/>
    <w:rsid w:val="0057136F"/>
    <w:rsid w:val="00590DD0"/>
    <w:rsid w:val="005A75E0"/>
    <w:rsid w:val="005B3C18"/>
    <w:rsid w:val="005D04F1"/>
    <w:rsid w:val="005E1F04"/>
    <w:rsid w:val="005F33EE"/>
    <w:rsid w:val="00613BB1"/>
    <w:rsid w:val="0065418B"/>
    <w:rsid w:val="00701801"/>
    <w:rsid w:val="00713406"/>
    <w:rsid w:val="007805A8"/>
    <w:rsid w:val="007A1ED0"/>
    <w:rsid w:val="007B0498"/>
    <w:rsid w:val="007C00BB"/>
    <w:rsid w:val="007F65DE"/>
    <w:rsid w:val="0080058C"/>
    <w:rsid w:val="008123E9"/>
    <w:rsid w:val="00813E46"/>
    <w:rsid w:val="00816BE6"/>
    <w:rsid w:val="008378C6"/>
    <w:rsid w:val="00843992"/>
    <w:rsid w:val="00847F15"/>
    <w:rsid w:val="00850401"/>
    <w:rsid w:val="00863F21"/>
    <w:rsid w:val="008709D4"/>
    <w:rsid w:val="00883244"/>
    <w:rsid w:val="0088765C"/>
    <w:rsid w:val="008B60BC"/>
    <w:rsid w:val="008D66BE"/>
    <w:rsid w:val="00930375"/>
    <w:rsid w:val="00957AFB"/>
    <w:rsid w:val="009D49A8"/>
    <w:rsid w:val="009D75FD"/>
    <w:rsid w:val="009F65AA"/>
    <w:rsid w:val="00A37F90"/>
    <w:rsid w:val="00A41839"/>
    <w:rsid w:val="00A43EAF"/>
    <w:rsid w:val="00A6096F"/>
    <w:rsid w:val="00A62660"/>
    <w:rsid w:val="00A72F9C"/>
    <w:rsid w:val="00A81C6B"/>
    <w:rsid w:val="00A83797"/>
    <w:rsid w:val="00A85AE6"/>
    <w:rsid w:val="00A90B87"/>
    <w:rsid w:val="00AC16D3"/>
    <w:rsid w:val="00B0043C"/>
    <w:rsid w:val="00B30A17"/>
    <w:rsid w:val="00B33E62"/>
    <w:rsid w:val="00B50509"/>
    <w:rsid w:val="00B66B79"/>
    <w:rsid w:val="00BF0164"/>
    <w:rsid w:val="00C30085"/>
    <w:rsid w:val="00C54F72"/>
    <w:rsid w:val="00C60DDF"/>
    <w:rsid w:val="00C63800"/>
    <w:rsid w:val="00CB1353"/>
    <w:rsid w:val="00CE5D16"/>
    <w:rsid w:val="00CE769E"/>
    <w:rsid w:val="00D07186"/>
    <w:rsid w:val="00D164ED"/>
    <w:rsid w:val="00D16621"/>
    <w:rsid w:val="00D55AF1"/>
    <w:rsid w:val="00E15E33"/>
    <w:rsid w:val="00E221B2"/>
    <w:rsid w:val="00E324C6"/>
    <w:rsid w:val="00E92A54"/>
    <w:rsid w:val="00E97533"/>
    <w:rsid w:val="00EC5A54"/>
    <w:rsid w:val="00EC6976"/>
    <w:rsid w:val="00EE5205"/>
    <w:rsid w:val="00EE6FB4"/>
    <w:rsid w:val="00F03C52"/>
    <w:rsid w:val="00F22887"/>
    <w:rsid w:val="00F24E41"/>
    <w:rsid w:val="00F44747"/>
    <w:rsid w:val="00F53336"/>
    <w:rsid w:val="00F739C7"/>
    <w:rsid w:val="00F75893"/>
    <w:rsid w:val="00F854F5"/>
    <w:rsid w:val="00FB069D"/>
    <w:rsid w:val="00FD16B5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869B1D"/>
  <w15:chartTrackingRefBased/>
  <w15:docId w15:val="{1CA09343-6FC1-4365-ABDA-B6F3FA2A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5AA"/>
  </w:style>
  <w:style w:type="paragraph" w:styleId="a5">
    <w:name w:val="footer"/>
    <w:basedOn w:val="a"/>
    <w:link w:val="a6"/>
    <w:uiPriority w:val="99"/>
    <w:unhideWhenUsed/>
    <w:rsid w:val="009F6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5AA"/>
  </w:style>
  <w:style w:type="table" w:styleId="a7">
    <w:name w:val="Table Grid"/>
    <w:basedOn w:val="a1"/>
    <w:uiPriority w:val="39"/>
    <w:rsid w:val="00E1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83797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A83797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A83797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A83797"/>
    <w:rPr>
      <w:rFonts w:ascii="ＭＳ 明朝" w:eastAsia="ＭＳ 明朝" w:hAnsi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33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C6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D04F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D04F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D04F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D04F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D04F1"/>
    <w:rPr>
      <w:b/>
      <w:bCs/>
    </w:rPr>
  </w:style>
  <w:style w:type="paragraph" w:styleId="af3">
    <w:name w:val="List Paragraph"/>
    <w:basedOn w:val="a"/>
    <w:uiPriority w:val="34"/>
    <w:qFormat/>
    <w:rsid w:val="00A72F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E1FC-01D1-45DA-84B0-28F9E78B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29P0638</dc:creator>
  <cp:keywords/>
  <dc:description/>
  <cp:lastModifiedBy>早日渡 暁子</cp:lastModifiedBy>
  <cp:revision>60</cp:revision>
  <cp:lastPrinted>2021-05-27T06:33:00Z</cp:lastPrinted>
  <dcterms:created xsi:type="dcterms:W3CDTF">2019-02-28T10:51:00Z</dcterms:created>
  <dcterms:modified xsi:type="dcterms:W3CDTF">2022-09-28T10:10:00Z</dcterms:modified>
</cp:coreProperties>
</file>