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5F419" w14:textId="77777777" w:rsidR="000E6457" w:rsidRPr="00246E08" w:rsidRDefault="000E6457" w:rsidP="000E6457">
      <w:pPr>
        <w:pStyle w:val="Word"/>
        <w:rPr>
          <w:rFonts w:hint="default"/>
          <w:color w:val="auto"/>
        </w:rPr>
      </w:pPr>
      <w:r w:rsidRPr="00246E08">
        <w:rPr>
          <w:color w:val="auto"/>
        </w:rPr>
        <w:t>別記</w:t>
      </w:r>
    </w:p>
    <w:p w14:paraId="3C222399" w14:textId="77777777" w:rsidR="000E6457" w:rsidRPr="00246E08" w:rsidRDefault="000E6457" w:rsidP="000E6457">
      <w:pPr>
        <w:pStyle w:val="Word"/>
        <w:rPr>
          <w:rFonts w:hint="default"/>
          <w:color w:val="auto"/>
        </w:rPr>
      </w:pPr>
      <w:r w:rsidRPr="00246E08">
        <w:rPr>
          <w:color w:val="auto"/>
        </w:rPr>
        <w:t>様式第１号（第５条、第11条関係）</w:t>
      </w:r>
    </w:p>
    <w:p w14:paraId="04BC671F" w14:textId="77777777" w:rsidR="000E6457" w:rsidRPr="00246E08" w:rsidRDefault="000E6457" w:rsidP="000E6457">
      <w:pPr>
        <w:pStyle w:val="Word"/>
        <w:snapToGrid w:val="0"/>
        <w:spacing w:line="339" w:lineRule="exact"/>
        <w:jc w:val="center"/>
        <w:rPr>
          <w:rFonts w:hint="default"/>
          <w:color w:val="auto"/>
        </w:rPr>
      </w:pPr>
      <w:r w:rsidRPr="00246E08">
        <w:rPr>
          <w:color w:val="auto"/>
        </w:rPr>
        <w:t>ゼロカーボン推進事業実施</w:t>
      </w:r>
      <w:r w:rsidRPr="009677FB">
        <w:rPr>
          <w:strike/>
          <w:color w:val="auto"/>
        </w:rPr>
        <w:t>計画</w:t>
      </w:r>
      <w:r w:rsidRPr="00246E08">
        <w:rPr>
          <w:color w:val="auto"/>
        </w:rPr>
        <w:t>（実績）書</w:t>
      </w:r>
    </w:p>
    <w:p w14:paraId="4ACCCF20" w14:textId="77777777" w:rsidR="000E6457" w:rsidRPr="00246E08" w:rsidRDefault="000E6457" w:rsidP="000E6457">
      <w:pPr>
        <w:rPr>
          <w:rFonts w:hint="default"/>
          <w:color w:val="auto"/>
        </w:rPr>
      </w:pPr>
      <w:r w:rsidRPr="00246E08">
        <w:rPr>
          <w:color w:val="auto"/>
        </w:rPr>
        <w:t>１　担当者情報</w:t>
      </w:r>
    </w:p>
    <w:tbl>
      <w:tblPr>
        <w:tblW w:w="9010" w:type="dxa"/>
        <w:tblInd w:w="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6750"/>
      </w:tblGrid>
      <w:tr w:rsidR="000E6457" w:rsidRPr="00246E08" w14:paraId="11E10717" w14:textId="77777777" w:rsidTr="00E0309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  <w:vAlign w:val="center"/>
          </w:tcPr>
          <w:p w14:paraId="2E32E7AD" w14:textId="77777777" w:rsidR="000E6457" w:rsidRPr="00246E08" w:rsidRDefault="000E6457" w:rsidP="002D75AB">
            <w:pPr>
              <w:snapToGrid w:val="0"/>
              <w:spacing w:line="339" w:lineRule="exac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郵便番号・所在地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EA4A5" w14:textId="77777777" w:rsidR="000E6457" w:rsidRPr="00246E08" w:rsidRDefault="000E6457" w:rsidP="002D75AB">
            <w:pPr>
              <w:snapToGrid w:val="0"/>
              <w:spacing w:line="339" w:lineRule="exac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〒</w:t>
            </w:r>
          </w:p>
          <w:p w14:paraId="6B2F551C" w14:textId="16323BC0" w:rsidR="000E6457" w:rsidRPr="00246E08" w:rsidRDefault="009E06E9" w:rsidP="002D75AB">
            <w:pPr>
              <w:snapToGrid w:val="0"/>
              <w:spacing w:line="339" w:lineRule="exact"/>
              <w:jc w:val="lef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</w:t>
            </w:r>
          </w:p>
        </w:tc>
      </w:tr>
      <w:tr w:rsidR="000E6457" w:rsidRPr="00246E08" w14:paraId="5038A51D" w14:textId="77777777" w:rsidTr="00E0309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  <w:vAlign w:val="center"/>
          </w:tcPr>
          <w:p w14:paraId="00D9B0D6" w14:textId="2A09AA7E" w:rsidR="00843167" w:rsidRPr="00246E08" w:rsidRDefault="000E6457" w:rsidP="002D75AB">
            <w:pPr>
              <w:snapToGrid w:val="0"/>
              <w:spacing w:line="360" w:lineRule="auto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会社名</w:t>
            </w:r>
            <w:r w:rsidR="00843167">
              <w:rPr>
                <w:color w:val="auto"/>
              </w:rPr>
              <w:t>・所属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61AD0D" w14:textId="77777777" w:rsidR="000E6457" w:rsidRPr="00246E08" w:rsidRDefault="000E6457" w:rsidP="002D75AB">
            <w:pPr>
              <w:snapToGrid w:val="0"/>
              <w:spacing w:line="339" w:lineRule="exact"/>
              <w:rPr>
                <w:rFonts w:hint="default"/>
                <w:color w:val="auto"/>
              </w:rPr>
            </w:pPr>
          </w:p>
        </w:tc>
      </w:tr>
      <w:tr w:rsidR="000E6457" w:rsidRPr="00246E08" w14:paraId="329C5F78" w14:textId="77777777" w:rsidTr="00E0309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  <w:vAlign w:val="center"/>
          </w:tcPr>
          <w:p w14:paraId="2823233A" w14:textId="77777777" w:rsidR="000E6457" w:rsidRPr="00246E08" w:rsidRDefault="000E6457" w:rsidP="002D75AB">
            <w:pPr>
              <w:snapToGrid w:val="0"/>
              <w:spacing w:line="360" w:lineRule="auto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代表者名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0B2BCE" w14:textId="77777777" w:rsidR="000E6457" w:rsidRPr="00246E08" w:rsidRDefault="000E6457" w:rsidP="002D75AB">
            <w:pPr>
              <w:snapToGrid w:val="0"/>
              <w:spacing w:line="339" w:lineRule="exact"/>
              <w:rPr>
                <w:rFonts w:hint="default"/>
                <w:color w:val="auto"/>
              </w:rPr>
            </w:pPr>
          </w:p>
        </w:tc>
      </w:tr>
      <w:tr w:rsidR="000E6457" w:rsidRPr="00246E08" w14:paraId="2E51AF11" w14:textId="77777777" w:rsidTr="00E0309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  <w:vAlign w:val="center"/>
          </w:tcPr>
          <w:p w14:paraId="11E6EF14" w14:textId="77777777" w:rsidR="00843167" w:rsidRDefault="000E6457" w:rsidP="002D75AB">
            <w:pPr>
              <w:snapToGrid w:val="0"/>
              <w:spacing w:line="360" w:lineRule="auto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担当者名</w:t>
            </w:r>
          </w:p>
          <w:p w14:paraId="34074C12" w14:textId="557B00BE" w:rsidR="000E6457" w:rsidRPr="00246E08" w:rsidRDefault="000E6457" w:rsidP="002D75AB">
            <w:pPr>
              <w:snapToGrid w:val="0"/>
              <w:spacing w:line="360" w:lineRule="auto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フリガ</w:t>
            </w:r>
            <w:r w:rsidR="00843167">
              <w:rPr>
                <w:color w:val="auto"/>
              </w:rPr>
              <w:t>ナ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C75043" w14:textId="77777777" w:rsidR="000E6457" w:rsidRDefault="000E6457" w:rsidP="002D75AB">
            <w:pPr>
              <w:snapToGrid w:val="0"/>
              <w:spacing w:line="339" w:lineRule="exact"/>
              <w:rPr>
                <w:rFonts w:hint="default"/>
                <w:color w:val="auto"/>
              </w:rPr>
            </w:pPr>
          </w:p>
          <w:p w14:paraId="16FE2156" w14:textId="77777777" w:rsidR="00843167" w:rsidRPr="00246E08" w:rsidRDefault="00843167" w:rsidP="002D75AB">
            <w:pPr>
              <w:snapToGrid w:val="0"/>
              <w:spacing w:line="339" w:lineRule="exact"/>
              <w:rPr>
                <w:rFonts w:hint="default"/>
                <w:color w:val="auto"/>
              </w:rPr>
            </w:pPr>
          </w:p>
        </w:tc>
      </w:tr>
      <w:tr w:rsidR="000E6457" w:rsidRPr="00246E08" w14:paraId="0DA33835" w14:textId="77777777" w:rsidTr="00E0309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  <w:vAlign w:val="center"/>
          </w:tcPr>
          <w:p w14:paraId="0EB5FC51" w14:textId="77777777" w:rsidR="000E6457" w:rsidRPr="00246E08" w:rsidRDefault="000E6457" w:rsidP="002D75AB">
            <w:pPr>
              <w:snapToGrid w:val="0"/>
              <w:spacing w:line="360" w:lineRule="auto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電子メール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9D5A6E" w14:textId="77777777" w:rsidR="000E6457" w:rsidRPr="00246E08" w:rsidRDefault="000E6457" w:rsidP="002D75AB">
            <w:pPr>
              <w:snapToGrid w:val="0"/>
              <w:spacing w:line="339" w:lineRule="exact"/>
              <w:rPr>
                <w:rFonts w:hint="default"/>
                <w:color w:val="auto"/>
              </w:rPr>
            </w:pPr>
          </w:p>
        </w:tc>
      </w:tr>
      <w:tr w:rsidR="000E6457" w:rsidRPr="00246E08" w14:paraId="4344577B" w14:textId="77777777" w:rsidTr="00E0309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  <w:vAlign w:val="center"/>
          </w:tcPr>
          <w:p w14:paraId="49B001AD" w14:textId="77777777" w:rsidR="000E6457" w:rsidRPr="00246E08" w:rsidRDefault="000E6457" w:rsidP="002D75AB">
            <w:pPr>
              <w:snapToGrid w:val="0"/>
              <w:spacing w:line="360" w:lineRule="auto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電話番号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D1B13" w14:textId="77777777" w:rsidR="000E6457" w:rsidRPr="00246E08" w:rsidRDefault="000E6457" w:rsidP="002D75AB">
            <w:pPr>
              <w:snapToGrid w:val="0"/>
              <w:spacing w:line="339" w:lineRule="exact"/>
              <w:rPr>
                <w:rFonts w:hint="default"/>
                <w:color w:val="auto"/>
              </w:rPr>
            </w:pPr>
          </w:p>
        </w:tc>
      </w:tr>
      <w:tr w:rsidR="000E6457" w:rsidRPr="00246E08" w14:paraId="4181691F" w14:textId="77777777" w:rsidTr="00E0309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49" w:type="dxa"/>
              <w:right w:w="49" w:type="dxa"/>
            </w:tcMar>
            <w:vAlign w:val="center"/>
          </w:tcPr>
          <w:p w14:paraId="2FDCF0A3" w14:textId="77777777" w:rsidR="000E6457" w:rsidRPr="00246E08" w:rsidRDefault="000E6457" w:rsidP="002D75AB">
            <w:pPr>
              <w:snapToGrid w:val="0"/>
              <w:spacing w:line="360" w:lineRule="auto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ＦＡＸ番号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8751B" w14:textId="77777777" w:rsidR="000E6457" w:rsidRPr="00246E08" w:rsidRDefault="000E6457" w:rsidP="002D75AB">
            <w:pPr>
              <w:snapToGrid w:val="0"/>
              <w:spacing w:line="339" w:lineRule="exact"/>
              <w:rPr>
                <w:rFonts w:hint="default"/>
                <w:color w:val="auto"/>
              </w:rPr>
            </w:pPr>
          </w:p>
        </w:tc>
      </w:tr>
    </w:tbl>
    <w:p w14:paraId="1CAA9BB6" w14:textId="77777777" w:rsidR="000E6457" w:rsidRPr="00246E08" w:rsidRDefault="000E6457" w:rsidP="000E6457">
      <w:pPr>
        <w:pStyle w:val="Word"/>
        <w:rPr>
          <w:rFonts w:hint="default"/>
          <w:color w:val="auto"/>
        </w:rPr>
      </w:pPr>
    </w:p>
    <w:p w14:paraId="5824599A" w14:textId="77777777" w:rsidR="000E6457" w:rsidRPr="00246E08" w:rsidRDefault="000E6457" w:rsidP="000E6457">
      <w:pPr>
        <w:pStyle w:val="Word"/>
        <w:rPr>
          <w:rFonts w:hint="default"/>
          <w:color w:val="auto"/>
          <w:spacing w:val="6"/>
        </w:rPr>
      </w:pPr>
      <w:r w:rsidRPr="00246E08">
        <w:rPr>
          <w:color w:val="auto"/>
          <w:spacing w:val="6"/>
        </w:rPr>
        <w:t>２　補助事業に係る対象設備等</w:t>
      </w:r>
    </w:p>
    <w:p w14:paraId="058E438A" w14:textId="77777777" w:rsidR="000E6457" w:rsidRPr="00246E08" w:rsidRDefault="000E6457" w:rsidP="000E6457">
      <w:pPr>
        <w:pStyle w:val="Word"/>
        <w:ind w:firstLineChars="100" w:firstLine="237"/>
        <w:rPr>
          <w:rFonts w:hint="default"/>
          <w:color w:val="auto"/>
          <w:spacing w:val="6"/>
        </w:rPr>
      </w:pPr>
      <w:r w:rsidRPr="00246E08">
        <w:rPr>
          <w:color w:val="auto"/>
          <w:spacing w:val="6"/>
        </w:rPr>
        <w:t>（１）設備の種類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216"/>
        <w:gridCol w:w="2956"/>
      </w:tblGrid>
      <w:tr w:rsidR="000E6457" w:rsidRPr="00246E08" w14:paraId="3E401D7C" w14:textId="77777777" w:rsidTr="00E0309E">
        <w:tc>
          <w:tcPr>
            <w:tcW w:w="1736" w:type="dxa"/>
            <w:shd w:val="clear" w:color="auto" w:fill="auto"/>
            <w:vAlign w:val="center"/>
          </w:tcPr>
          <w:p w14:paraId="3DC1A966" w14:textId="77777777" w:rsidR="000E6457" w:rsidRPr="00246E08" w:rsidRDefault="000E6457" w:rsidP="002D75AB">
            <w:pPr>
              <w:pStyle w:val="Word"/>
              <w:jc w:val="center"/>
              <w:rPr>
                <w:rFonts w:hint="default"/>
                <w:color w:val="auto"/>
                <w:spacing w:val="6"/>
              </w:rPr>
            </w:pPr>
            <w:r>
              <w:rPr>
                <w:color w:val="auto"/>
                <w:spacing w:val="6"/>
              </w:rPr>
              <w:t>種類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498C8499" w14:textId="77777777" w:rsidR="000E6457" w:rsidRPr="00246E08" w:rsidRDefault="000E6457" w:rsidP="002D75AB">
            <w:pPr>
              <w:pStyle w:val="Word"/>
              <w:jc w:val="center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導入予定設備等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EC7B38E" w14:textId="77777777" w:rsidR="000E6457" w:rsidRPr="00246E08" w:rsidRDefault="000E6457" w:rsidP="002D75AB">
            <w:pPr>
              <w:pStyle w:val="Word"/>
              <w:jc w:val="center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現在の設備の状況</w:t>
            </w:r>
          </w:p>
        </w:tc>
      </w:tr>
      <w:tr w:rsidR="000E6457" w:rsidRPr="00246E08" w14:paraId="52D032A8" w14:textId="77777777" w:rsidTr="00E0309E">
        <w:tc>
          <w:tcPr>
            <w:tcW w:w="1736" w:type="dxa"/>
            <w:shd w:val="clear" w:color="auto" w:fill="auto"/>
            <w:vAlign w:val="center"/>
          </w:tcPr>
          <w:p w14:paraId="3CB80227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空調設備</w:t>
            </w:r>
          </w:p>
        </w:tc>
        <w:tc>
          <w:tcPr>
            <w:tcW w:w="4216" w:type="dxa"/>
            <w:shd w:val="clear" w:color="auto" w:fill="auto"/>
          </w:tcPr>
          <w:p w14:paraId="7A375F6A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□電気式　□ガス式　□水冷式</w:t>
            </w:r>
          </w:p>
          <w:p w14:paraId="39547020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□その他（　　　　　　　　　　）</w:t>
            </w:r>
          </w:p>
        </w:tc>
        <w:tc>
          <w:tcPr>
            <w:tcW w:w="2956" w:type="dxa"/>
            <w:vMerge w:val="restart"/>
            <w:shd w:val="clear" w:color="auto" w:fill="auto"/>
          </w:tcPr>
          <w:p w14:paraId="775E56F6" w14:textId="77777777" w:rsidR="000E6457" w:rsidRPr="00843167" w:rsidRDefault="000E6457" w:rsidP="002D75AB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〔種類〕</w:t>
            </w:r>
          </w:p>
          <w:p w14:paraId="793B0550" w14:textId="77777777" w:rsidR="000E6457" w:rsidRPr="00843167" w:rsidRDefault="000E6457" w:rsidP="002D75AB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9677FB">
              <w:rPr>
                <w:color w:val="auto"/>
                <w:spacing w:val="22"/>
                <w:w w:val="92"/>
                <w:sz w:val="21"/>
                <w:szCs w:val="21"/>
                <w:fitText w:val="900" w:id="-1016832512"/>
              </w:rPr>
              <w:t>導入年</w:t>
            </w:r>
            <w:r w:rsidRPr="009677FB">
              <w:rPr>
                <w:color w:val="auto"/>
                <w:w w:val="92"/>
                <w:sz w:val="21"/>
                <w:szCs w:val="21"/>
                <w:fitText w:val="900" w:id="-1016832512"/>
              </w:rPr>
              <w:t>度</w:t>
            </w:r>
            <w:r w:rsidRPr="00843167">
              <w:rPr>
                <w:color w:val="auto"/>
                <w:spacing w:val="6"/>
                <w:sz w:val="21"/>
                <w:szCs w:val="21"/>
              </w:rPr>
              <w:t>：</w:t>
            </w:r>
          </w:p>
          <w:p w14:paraId="6847C845" w14:textId="77777777" w:rsidR="000E6457" w:rsidRPr="00843167" w:rsidRDefault="000E6457" w:rsidP="002D75AB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9677FB">
              <w:rPr>
                <w:color w:val="auto"/>
                <w:w w:val="85"/>
                <w:sz w:val="21"/>
                <w:szCs w:val="21"/>
                <w:fitText w:val="900" w:id="-1016832511"/>
              </w:rPr>
              <w:t>メーカー</w:t>
            </w:r>
            <w:r w:rsidRPr="009677FB">
              <w:rPr>
                <w:color w:val="auto"/>
                <w:spacing w:val="7"/>
                <w:w w:val="85"/>
                <w:sz w:val="21"/>
                <w:szCs w:val="21"/>
                <w:fitText w:val="900" w:id="-1016832511"/>
              </w:rPr>
              <w:t>名</w:t>
            </w:r>
            <w:r w:rsidRPr="00843167">
              <w:rPr>
                <w:color w:val="auto"/>
                <w:spacing w:val="6"/>
                <w:sz w:val="21"/>
                <w:szCs w:val="21"/>
              </w:rPr>
              <w:t>：</w:t>
            </w:r>
          </w:p>
          <w:p w14:paraId="24DAE2CC" w14:textId="77777777" w:rsidR="000E6457" w:rsidRPr="00843167" w:rsidRDefault="000E6457" w:rsidP="002D75AB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型式：</w:t>
            </w:r>
          </w:p>
          <w:p w14:paraId="2EC648DE" w14:textId="77777777" w:rsidR="00843167" w:rsidRPr="00843167" w:rsidRDefault="00843167" w:rsidP="002D75AB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pacing w:val="6"/>
                <w:sz w:val="21"/>
                <w:szCs w:val="21"/>
              </w:rPr>
            </w:pPr>
          </w:p>
          <w:p w14:paraId="3F89A00B" w14:textId="77777777" w:rsidR="000E6457" w:rsidRPr="00843167" w:rsidRDefault="000E6457" w:rsidP="002D75AB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〔給湯器を更新する場合〕</w:t>
            </w:r>
          </w:p>
          <w:p w14:paraId="10207CF1" w14:textId="77777777" w:rsidR="00843167" w:rsidRPr="00843167" w:rsidRDefault="000E6457" w:rsidP="002D75AB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 xml:space="preserve">□電気　□ガス　</w:t>
            </w:r>
          </w:p>
          <w:p w14:paraId="72F597DF" w14:textId="67A2FBC2" w:rsidR="000E6457" w:rsidRPr="00843167" w:rsidRDefault="000E6457" w:rsidP="002D75AB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□重油</w:t>
            </w:r>
            <w:r w:rsidR="00843167" w:rsidRPr="00843167">
              <w:rPr>
                <w:color w:val="auto"/>
                <w:spacing w:val="6"/>
                <w:sz w:val="21"/>
                <w:szCs w:val="21"/>
              </w:rPr>
              <w:t xml:space="preserve">　</w:t>
            </w:r>
            <w:r w:rsidRPr="00843167">
              <w:rPr>
                <w:color w:val="auto"/>
                <w:spacing w:val="6"/>
                <w:sz w:val="21"/>
                <w:szCs w:val="21"/>
              </w:rPr>
              <w:t>□その他</w:t>
            </w:r>
          </w:p>
        </w:tc>
      </w:tr>
      <w:tr w:rsidR="000E6457" w:rsidRPr="00246E08" w14:paraId="691ED214" w14:textId="77777777" w:rsidTr="00E0309E">
        <w:tc>
          <w:tcPr>
            <w:tcW w:w="1736" w:type="dxa"/>
            <w:shd w:val="clear" w:color="auto" w:fill="auto"/>
            <w:vAlign w:val="center"/>
          </w:tcPr>
          <w:p w14:paraId="18343F8F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給湯器</w:t>
            </w:r>
          </w:p>
        </w:tc>
        <w:tc>
          <w:tcPr>
            <w:tcW w:w="4216" w:type="dxa"/>
            <w:shd w:val="clear" w:color="auto" w:fill="auto"/>
          </w:tcPr>
          <w:p w14:paraId="27771356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□業務用ヒートポンプ　□潜熱回収型</w:t>
            </w:r>
          </w:p>
          <w:p w14:paraId="1E2DA189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□ヒートポンプ</w:t>
            </w:r>
          </w:p>
        </w:tc>
        <w:tc>
          <w:tcPr>
            <w:tcW w:w="2956" w:type="dxa"/>
            <w:vMerge/>
            <w:shd w:val="clear" w:color="auto" w:fill="auto"/>
          </w:tcPr>
          <w:p w14:paraId="579ACFB2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</w:p>
        </w:tc>
      </w:tr>
      <w:tr w:rsidR="000E6457" w:rsidRPr="00246E08" w14:paraId="58BC26BE" w14:textId="77777777" w:rsidTr="00E0309E">
        <w:tc>
          <w:tcPr>
            <w:tcW w:w="1736" w:type="dxa"/>
            <w:shd w:val="clear" w:color="auto" w:fill="auto"/>
            <w:vAlign w:val="center"/>
          </w:tcPr>
          <w:p w14:paraId="5E6E311D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冷凍・冷蔵設備</w:t>
            </w:r>
          </w:p>
        </w:tc>
        <w:tc>
          <w:tcPr>
            <w:tcW w:w="4216" w:type="dxa"/>
            <w:shd w:val="clear" w:color="auto" w:fill="auto"/>
          </w:tcPr>
          <w:p w14:paraId="445F1C4C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 xml:space="preserve">□電気冷蔵庫　□電気冷凍庫　</w:t>
            </w:r>
          </w:p>
          <w:p w14:paraId="0FCD65A1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□その他（　　　　　　　　　　　）</w:t>
            </w:r>
          </w:p>
        </w:tc>
        <w:tc>
          <w:tcPr>
            <w:tcW w:w="2956" w:type="dxa"/>
            <w:vMerge/>
            <w:shd w:val="clear" w:color="auto" w:fill="auto"/>
          </w:tcPr>
          <w:p w14:paraId="55C0990B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</w:p>
        </w:tc>
      </w:tr>
      <w:tr w:rsidR="000E6457" w:rsidRPr="00246E08" w14:paraId="042C7C9A" w14:textId="77777777" w:rsidTr="00E0309E">
        <w:tc>
          <w:tcPr>
            <w:tcW w:w="1736" w:type="dxa"/>
            <w:shd w:val="clear" w:color="auto" w:fill="auto"/>
            <w:vAlign w:val="center"/>
          </w:tcPr>
          <w:p w14:paraId="45272881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ＬＥＤ照明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0A49C2C5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□調光機能付き　□調光機能なし</w:t>
            </w:r>
          </w:p>
        </w:tc>
        <w:tc>
          <w:tcPr>
            <w:tcW w:w="2956" w:type="dxa"/>
            <w:vMerge/>
            <w:shd w:val="clear" w:color="auto" w:fill="auto"/>
            <w:vAlign w:val="center"/>
          </w:tcPr>
          <w:p w14:paraId="4AC1B43E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</w:p>
        </w:tc>
      </w:tr>
      <w:tr w:rsidR="00843167" w:rsidRPr="00246E08" w14:paraId="543976F1" w14:textId="77777777" w:rsidTr="008316A3">
        <w:tc>
          <w:tcPr>
            <w:tcW w:w="1736" w:type="dxa"/>
            <w:shd w:val="clear" w:color="auto" w:fill="auto"/>
            <w:vAlign w:val="center"/>
          </w:tcPr>
          <w:p w14:paraId="39B4DDC3" w14:textId="77777777" w:rsidR="00843167" w:rsidRPr="00246E08" w:rsidRDefault="0084316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蓄電池</w:t>
            </w:r>
          </w:p>
        </w:tc>
        <w:tc>
          <w:tcPr>
            <w:tcW w:w="7172" w:type="dxa"/>
            <w:gridSpan w:val="2"/>
            <w:shd w:val="clear" w:color="auto" w:fill="auto"/>
            <w:vAlign w:val="center"/>
          </w:tcPr>
          <w:p w14:paraId="1BD95661" w14:textId="77777777" w:rsidR="00843167" w:rsidRPr="00843167" w:rsidRDefault="0084316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 xml:space="preserve">太陽光発電設備の設置・接続　</w:t>
            </w:r>
          </w:p>
          <w:p w14:paraId="5508F8B1" w14:textId="7BD3880C" w:rsidR="00843167" w:rsidRPr="00843167" w:rsidRDefault="00843167" w:rsidP="002D75AB">
            <w:pPr>
              <w:jc w:val="left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□済み　　□予定（　　　年　　月）</w:t>
            </w:r>
          </w:p>
        </w:tc>
      </w:tr>
      <w:tr w:rsidR="00843167" w:rsidRPr="00246E08" w14:paraId="0F086A30" w14:textId="77777777" w:rsidTr="00937307">
        <w:tc>
          <w:tcPr>
            <w:tcW w:w="1736" w:type="dxa"/>
            <w:shd w:val="clear" w:color="auto" w:fill="auto"/>
            <w:vAlign w:val="center"/>
          </w:tcPr>
          <w:p w14:paraId="3B94D0D2" w14:textId="77777777" w:rsidR="00843167" w:rsidRPr="00246E08" w:rsidRDefault="0084316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電気自動車</w:t>
            </w:r>
          </w:p>
        </w:tc>
        <w:tc>
          <w:tcPr>
            <w:tcW w:w="7172" w:type="dxa"/>
            <w:gridSpan w:val="2"/>
            <w:shd w:val="clear" w:color="auto" w:fill="auto"/>
            <w:vAlign w:val="center"/>
          </w:tcPr>
          <w:p w14:paraId="620FB10F" w14:textId="3244E993" w:rsidR="00843167" w:rsidRPr="00843167" w:rsidRDefault="0084316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□電気自動車</w:t>
            </w:r>
          </w:p>
        </w:tc>
      </w:tr>
      <w:tr w:rsidR="00843167" w:rsidRPr="00246E08" w14:paraId="7E43564C" w14:textId="77777777" w:rsidTr="005A1A8B">
        <w:tc>
          <w:tcPr>
            <w:tcW w:w="1736" w:type="dxa"/>
            <w:shd w:val="clear" w:color="auto" w:fill="auto"/>
            <w:vAlign w:val="center"/>
          </w:tcPr>
          <w:p w14:paraId="50DE6FD4" w14:textId="77777777" w:rsidR="00843167" w:rsidRPr="00246E08" w:rsidRDefault="0084316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充電設備</w:t>
            </w:r>
          </w:p>
        </w:tc>
        <w:tc>
          <w:tcPr>
            <w:tcW w:w="7172" w:type="dxa"/>
            <w:gridSpan w:val="2"/>
            <w:shd w:val="clear" w:color="auto" w:fill="auto"/>
            <w:vAlign w:val="center"/>
          </w:tcPr>
          <w:p w14:paraId="23BF5597" w14:textId="7E73A186" w:rsidR="00843167" w:rsidRPr="00843167" w:rsidRDefault="0084316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□普通充電　　□急速充電</w:t>
            </w:r>
          </w:p>
        </w:tc>
      </w:tr>
      <w:tr w:rsidR="00843167" w:rsidRPr="00246E08" w14:paraId="62A26264" w14:textId="77777777" w:rsidTr="00746A23">
        <w:tc>
          <w:tcPr>
            <w:tcW w:w="1736" w:type="dxa"/>
            <w:shd w:val="clear" w:color="auto" w:fill="auto"/>
            <w:vAlign w:val="center"/>
          </w:tcPr>
          <w:p w14:paraId="7852A225" w14:textId="77777777" w:rsidR="00843167" w:rsidRPr="00246E08" w:rsidRDefault="0084316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Ｖ２Ｈ</w:t>
            </w:r>
          </w:p>
        </w:tc>
        <w:tc>
          <w:tcPr>
            <w:tcW w:w="7172" w:type="dxa"/>
            <w:gridSpan w:val="2"/>
            <w:shd w:val="clear" w:color="auto" w:fill="auto"/>
            <w:vAlign w:val="center"/>
          </w:tcPr>
          <w:p w14:paraId="0A9A75B5" w14:textId="0F5FFBE0" w:rsidR="00843167" w:rsidRPr="00843167" w:rsidRDefault="0084316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21"/>
              </w:rPr>
            </w:pPr>
            <w:r w:rsidRPr="00843167">
              <w:rPr>
                <w:color w:val="auto"/>
                <w:spacing w:val="6"/>
                <w:sz w:val="21"/>
                <w:szCs w:val="21"/>
              </w:rPr>
              <w:t>□充放電対応　□放電のみ</w:t>
            </w:r>
          </w:p>
        </w:tc>
      </w:tr>
    </w:tbl>
    <w:p w14:paraId="0AA574AB" w14:textId="77777777" w:rsidR="000E6457" w:rsidRPr="00246E08" w:rsidRDefault="000E6457" w:rsidP="000E6457">
      <w:pPr>
        <w:pStyle w:val="Word"/>
        <w:ind w:firstLineChars="100" w:firstLine="237"/>
        <w:rPr>
          <w:rFonts w:hint="default"/>
          <w:color w:val="auto"/>
          <w:spacing w:val="6"/>
        </w:rPr>
      </w:pPr>
    </w:p>
    <w:p w14:paraId="08796B89" w14:textId="77777777" w:rsidR="000E6457" w:rsidRPr="00246E08" w:rsidRDefault="000E6457" w:rsidP="000E6457">
      <w:pPr>
        <w:pStyle w:val="Word"/>
        <w:ind w:firstLineChars="100" w:firstLine="237"/>
        <w:rPr>
          <w:rFonts w:hint="default"/>
          <w:color w:val="auto"/>
          <w:spacing w:val="6"/>
        </w:rPr>
      </w:pPr>
      <w:r w:rsidRPr="00246E08">
        <w:rPr>
          <w:color w:val="auto"/>
          <w:spacing w:val="6"/>
        </w:rPr>
        <w:t xml:space="preserve">（２）設備の概要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682"/>
      </w:tblGrid>
      <w:tr w:rsidR="000E6457" w:rsidRPr="00246E08" w14:paraId="1218A8F2" w14:textId="77777777" w:rsidTr="00E0309E">
        <w:tc>
          <w:tcPr>
            <w:tcW w:w="2234" w:type="dxa"/>
            <w:shd w:val="clear" w:color="auto" w:fill="auto"/>
          </w:tcPr>
          <w:p w14:paraId="351F2F14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メーカー名</w:t>
            </w:r>
          </w:p>
        </w:tc>
        <w:tc>
          <w:tcPr>
            <w:tcW w:w="6682" w:type="dxa"/>
            <w:shd w:val="clear" w:color="auto" w:fill="auto"/>
          </w:tcPr>
          <w:p w14:paraId="085DD09C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</w:p>
        </w:tc>
      </w:tr>
      <w:tr w:rsidR="000E6457" w:rsidRPr="00246E08" w14:paraId="081C8E33" w14:textId="77777777" w:rsidTr="00E0309E">
        <w:trPr>
          <w:trHeight w:val="709"/>
        </w:trPr>
        <w:tc>
          <w:tcPr>
            <w:tcW w:w="2234" w:type="dxa"/>
            <w:shd w:val="clear" w:color="auto" w:fill="auto"/>
          </w:tcPr>
          <w:p w14:paraId="57160F33" w14:textId="77777777" w:rsidR="000E6457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型式</w:t>
            </w:r>
          </w:p>
          <w:p w14:paraId="0451F5B7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>
              <w:rPr>
                <w:color w:val="auto"/>
                <w:spacing w:val="6"/>
              </w:rPr>
              <w:t>※蓄電池の場合</w:t>
            </w:r>
          </w:p>
        </w:tc>
        <w:tc>
          <w:tcPr>
            <w:tcW w:w="6682" w:type="dxa"/>
            <w:shd w:val="clear" w:color="auto" w:fill="auto"/>
          </w:tcPr>
          <w:p w14:paraId="574C2D51" w14:textId="77777777" w:rsidR="000E6457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</w:p>
          <w:p w14:paraId="20737357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>
              <w:rPr>
                <w:color w:val="auto"/>
                <w:spacing w:val="6"/>
              </w:rPr>
              <w:t>容量　　　　　　kWh</w:t>
            </w:r>
          </w:p>
        </w:tc>
      </w:tr>
      <w:tr w:rsidR="000E6457" w:rsidRPr="00246E08" w14:paraId="5C798362" w14:textId="77777777" w:rsidTr="00E0309E">
        <w:tc>
          <w:tcPr>
            <w:tcW w:w="2234" w:type="dxa"/>
            <w:shd w:val="clear" w:color="auto" w:fill="auto"/>
          </w:tcPr>
          <w:p w14:paraId="4A87F9D7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見積金額（税抜き）</w:t>
            </w:r>
          </w:p>
        </w:tc>
        <w:tc>
          <w:tcPr>
            <w:tcW w:w="6682" w:type="dxa"/>
            <w:shd w:val="clear" w:color="auto" w:fill="auto"/>
          </w:tcPr>
          <w:p w14:paraId="5D88999A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 xml:space="preserve">　　　　　　　　　　　　　円</w:t>
            </w:r>
          </w:p>
        </w:tc>
      </w:tr>
      <w:tr w:rsidR="000E6457" w:rsidRPr="00246E08" w14:paraId="4DCDAEBF" w14:textId="77777777" w:rsidTr="00E0309E">
        <w:tc>
          <w:tcPr>
            <w:tcW w:w="2234" w:type="dxa"/>
            <w:shd w:val="clear" w:color="auto" w:fill="auto"/>
          </w:tcPr>
          <w:p w14:paraId="3CB229A8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設置場所</w:t>
            </w:r>
          </w:p>
        </w:tc>
        <w:tc>
          <w:tcPr>
            <w:tcW w:w="6682" w:type="dxa"/>
            <w:shd w:val="clear" w:color="auto" w:fill="auto"/>
          </w:tcPr>
          <w:p w14:paraId="19F4F0D1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□登記簿住所に同じ</w:t>
            </w:r>
          </w:p>
          <w:p w14:paraId="64C75325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□その他（　　　　　　　　　　）</w:t>
            </w:r>
          </w:p>
        </w:tc>
      </w:tr>
    </w:tbl>
    <w:p w14:paraId="5D415647" w14:textId="77777777" w:rsidR="000E6457" w:rsidRPr="00246E08" w:rsidRDefault="000E6457" w:rsidP="000E6457">
      <w:pPr>
        <w:pStyle w:val="Word"/>
        <w:ind w:firstLineChars="100" w:firstLine="237"/>
        <w:rPr>
          <w:rFonts w:hint="default"/>
          <w:color w:val="auto"/>
          <w:spacing w:val="6"/>
        </w:rPr>
      </w:pPr>
    </w:p>
    <w:p w14:paraId="2E97CB38" w14:textId="77777777" w:rsidR="000E6457" w:rsidRPr="00246E08" w:rsidRDefault="000E6457" w:rsidP="000E6457">
      <w:pPr>
        <w:pStyle w:val="Word"/>
        <w:ind w:firstLineChars="100" w:firstLine="237"/>
        <w:rPr>
          <w:rFonts w:hint="default"/>
          <w:color w:val="auto"/>
          <w:spacing w:val="6"/>
        </w:rPr>
      </w:pPr>
      <w:r w:rsidRPr="00246E08">
        <w:rPr>
          <w:color w:val="auto"/>
          <w:spacing w:val="6"/>
        </w:rPr>
        <w:lastRenderedPageBreak/>
        <w:t>（３）設備更新等による効果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6634"/>
      </w:tblGrid>
      <w:tr w:rsidR="000E6457" w:rsidRPr="00246E08" w14:paraId="36419FF1" w14:textId="77777777" w:rsidTr="00843167">
        <w:tc>
          <w:tcPr>
            <w:tcW w:w="2330" w:type="dxa"/>
            <w:shd w:val="clear" w:color="auto" w:fill="auto"/>
          </w:tcPr>
          <w:p w14:paraId="105BECA0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設備更新による光熱費削減見込み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1918254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18"/>
              </w:rPr>
            </w:pPr>
            <w:r w:rsidRPr="00843167">
              <w:rPr>
                <w:color w:val="auto"/>
                <w:spacing w:val="6"/>
                <w:sz w:val="21"/>
                <w:szCs w:val="18"/>
              </w:rPr>
              <w:t>既存設備比：　　　％程度、</w:t>
            </w:r>
            <w:r w:rsidRPr="00843167">
              <w:rPr>
                <w:rFonts w:hint="default"/>
                <w:color w:val="auto"/>
                <w:spacing w:val="6"/>
                <w:sz w:val="21"/>
                <w:szCs w:val="18"/>
              </w:rPr>
              <w:t xml:space="preserve">　　　　円/年程度</w:t>
            </w:r>
          </w:p>
        </w:tc>
      </w:tr>
      <w:tr w:rsidR="000E6457" w:rsidRPr="00246E08" w14:paraId="3F060FC7" w14:textId="77777777" w:rsidTr="00843167">
        <w:tc>
          <w:tcPr>
            <w:tcW w:w="2330" w:type="dxa"/>
            <w:shd w:val="clear" w:color="auto" w:fill="auto"/>
            <w:vAlign w:val="center"/>
          </w:tcPr>
          <w:p w14:paraId="0EA1A8B6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蓄電池導入の効果</w:t>
            </w:r>
          </w:p>
        </w:tc>
        <w:tc>
          <w:tcPr>
            <w:tcW w:w="6634" w:type="dxa"/>
            <w:shd w:val="clear" w:color="auto" w:fill="auto"/>
          </w:tcPr>
          <w:p w14:paraId="6AD1FE85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18"/>
              </w:rPr>
            </w:pPr>
            <w:r w:rsidRPr="00843167">
              <w:rPr>
                <w:color w:val="auto"/>
                <w:spacing w:val="6"/>
                <w:sz w:val="21"/>
                <w:szCs w:val="18"/>
              </w:rPr>
              <w:t>電力供給見込み：需要量の　　　　％程度</w:t>
            </w:r>
          </w:p>
          <w:p w14:paraId="151E1B32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18"/>
              </w:rPr>
            </w:pPr>
            <w:r w:rsidRPr="00843167">
              <w:rPr>
                <w:color w:val="auto"/>
                <w:spacing w:val="6"/>
                <w:sz w:val="21"/>
                <w:szCs w:val="18"/>
              </w:rPr>
              <w:t>光熱費削減効果：　　　　　円/年程度</w:t>
            </w:r>
          </w:p>
        </w:tc>
      </w:tr>
      <w:tr w:rsidR="000E6457" w:rsidRPr="00246E08" w14:paraId="529187AD" w14:textId="77777777" w:rsidTr="00843167">
        <w:tc>
          <w:tcPr>
            <w:tcW w:w="2330" w:type="dxa"/>
            <w:shd w:val="clear" w:color="auto" w:fill="auto"/>
            <w:vAlign w:val="center"/>
          </w:tcPr>
          <w:p w14:paraId="66980B20" w14:textId="77777777" w:rsidR="000E6457" w:rsidRPr="00246E08" w:rsidRDefault="000E6457" w:rsidP="002D75AB">
            <w:pPr>
              <w:pStyle w:val="Word"/>
              <w:rPr>
                <w:rFonts w:hint="default"/>
                <w:color w:val="auto"/>
                <w:spacing w:val="6"/>
              </w:rPr>
            </w:pPr>
            <w:r w:rsidRPr="00246E08">
              <w:rPr>
                <w:color w:val="auto"/>
                <w:spacing w:val="6"/>
              </w:rPr>
              <w:t>電気自動車導入による燃料費削減見込み</w:t>
            </w:r>
          </w:p>
        </w:tc>
        <w:tc>
          <w:tcPr>
            <w:tcW w:w="6634" w:type="dxa"/>
            <w:shd w:val="clear" w:color="auto" w:fill="auto"/>
          </w:tcPr>
          <w:p w14:paraId="71EFAF8D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18"/>
              </w:rPr>
            </w:pPr>
            <w:r w:rsidRPr="00843167">
              <w:rPr>
                <w:color w:val="auto"/>
                <w:spacing w:val="6"/>
                <w:sz w:val="21"/>
                <w:szCs w:val="18"/>
              </w:rPr>
              <w:t>年間走行距離：　　　　　ｋｍ</w:t>
            </w:r>
          </w:p>
          <w:p w14:paraId="132EA7C4" w14:textId="4FDE7824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18"/>
              </w:rPr>
            </w:pPr>
            <w:r w:rsidRPr="00843167">
              <w:rPr>
                <w:rFonts w:hint="default"/>
                <w:color w:val="auto"/>
                <w:spacing w:val="6"/>
                <w:sz w:val="21"/>
                <w:szCs w:val="18"/>
              </w:rPr>
              <w:t>ガソリン車との比較による燃料費削減見込み</w:t>
            </w:r>
            <w:r w:rsidRPr="00843167">
              <w:rPr>
                <w:color w:val="auto"/>
                <w:spacing w:val="6"/>
                <w:sz w:val="21"/>
                <w:szCs w:val="18"/>
              </w:rPr>
              <w:t xml:space="preserve">：　</w:t>
            </w:r>
            <w:r w:rsidR="00843167">
              <w:rPr>
                <w:color w:val="auto"/>
                <w:spacing w:val="6"/>
                <w:sz w:val="21"/>
                <w:szCs w:val="18"/>
              </w:rPr>
              <w:t xml:space="preserve">　</w:t>
            </w:r>
            <w:r w:rsidRPr="00843167">
              <w:rPr>
                <w:color w:val="auto"/>
                <w:spacing w:val="6"/>
                <w:sz w:val="21"/>
                <w:szCs w:val="18"/>
              </w:rPr>
              <w:t xml:space="preserve">　円/年</w:t>
            </w:r>
            <w:r w:rsidRPr="00843167">
              <w:rPr>
                <w:rFonts w:hint="default"/>
                <w:color w:val="auto"/>
                <w:spacing w:val="6"/>
                <w:sz w:val="21"/>
                <w:szCs w:val="18"/>
              </w:rPr>
              <w:t>程度</w:t>
            </w:r>
          </w:p>
          <w:p w14:paraId="7FE6C146" w14:textId="77777777" w:rsidR="000E6457" w:rsidRPr="00843167" w:rsidRDefault="000E6457" w:rsidP="002D75AB">
            <w:pPr>
              <w:pStyle w:val="Word"/>
              <w:rPr>
                <w:rFonts w:hint="default"/>
                <w:color w:val="auto"/>
                <w:spacing w:val="6"/>
                <w:sz w:val="21"/>
                <w:szCs w:val="18"/>
              </w:rPr>
            </w:pPr>
            <w:r w:rsidRPr="00843167">
              <w:rPr>
                <w:color w:val="auto"/>
                <w:spacing w:val="6"/>
                <w:sz w:val="21"/>
                <w:szCs w:val="18"/>
              </w:rPr>
              <w:t>充電への再エネ由来電力使用の有無：</w:t>
            </w:r>
          </w:p>
        </w:tc>
      </w:tr>
    </w:tbl>
    <w:p w14:paraId="340ECB65" w14:textId="77777777" w:rsidR="000E6457" w:rsidRPr="00246E08" w:rsidRDefault="000E6457" w:rsidP="000E6457">
      <w:pPr>
        <w:spacing w:line="160" w:lineRule="exact"/>
        <w:rPr>
          <w:rFonts w:hint="default"/>
          <w:color w:val="auto"/>
        </w:rPr>
      </w:pPr>
    </w:p>
    <w:p w14:paraId="369DA979" w14:textId="77777777" w:rsidR="000E6457" w:rsidRPr="00246E08" w:rsidRDefault="000E6457" w:rsidP="000E6457">
      <w:pPr>
        <w:rPr>
          <w:rFonts w:hint="default"/>
          <w:color w:val="auto"/>
        </w:rPr>
      </w:pPr>
      <w:r w:rsidRPr="00246E08">
        <w:rPr>
          <w:color w:val="auto"/>
        </w:rPr>
        <w:t>３　経費の配分</w:t>
      </w:r>
    </w:p>
    <w:tbl>
      <w:tblPr>
        <w:tblW w:w="9120" w:type="dxa"/>
        <w:tblInd w:w="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1488"/>
        <w:gridCol w:w="1489"/>
        <w:gridCol w:w="1417"/>
        <w:gridCol w:w="1417"/>
        <w:gridCol w:w="1418"/>
        <w:gridCol w:w="993"/>
      </w:tblGrid>
      <w:tr w:rsidR="000E6457" w:rsidRPr="00246E08" w14:paraId="07013D11" w14:textId="77777777" w:rsidTr="008964AE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B613F" w14:textId="55477AEF" w:rsidR="000E6457" w:rsidRPr="00246E08" w:rsidRDefault="00700E8F" w:rsidP="002D75AB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区分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4E8301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総事業費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4A463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補助事業に要する（要した）経費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360E0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負担区分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485568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備考</w:t>
            </w:r>
          </w:p>
        </w:tc>
      </w:tr>
      <w:tr w:rsidR="000E6457" w:rsidRPr="00246E08" w14:paraId="279EA23B" w14:textId="77777777" w:rsidTr="008964AE"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07730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94741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F41CA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B8632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自己資金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825A0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県費補助金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82F77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寄付金</w:t>
            </w:r>
          </w:p>
          <w:p w14:paraId="14718E86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その他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75572F" w14:textId="77777777" w:rsidR="000E6457" w:rsidRPr="00246E08" w:rsidRDefault="000E6457" w:rsidP="002D75A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0E6457" w:rsidRPr="00246E08" w14:paraId="7933C624" w14:textId="77777777" w:rsidTr="008964AE">
        <w:trPr>
          <w:trHeight w:val="149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28A74" w14:textId="338B3D1A" w:rsidR="000E6457" w:rsidRPr="00246E08" w:rsidRDefault="009E06E9" w:rsidP="009E06E9">
            <w:pPr>
              <w:jc w:val="left"/>
              <w:rPr>
                <w:rFonts w:hint="default"/>
                <w:color w:val="auto"/>
              </w:rPr>
            </w:pPr>
            <w:r w:rsidRPr="009E06E9">
              <w:rPr>
                <w:color w:val="auto"/>
                <w:sz w:val="18"/>
                <w:szCs w:val="14"/>
              </w:rPr>
              <w:t>県内事業者省エネ対策推進事業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62F86" w14:textId="77777777" w:rsidR="000E6457" w:rsidRPr="00246E08" w:rsidRDefault="000E6457" w:rsidP="002D75AB">
            <w:pPr>
              <w:wordWrap w:val="0"/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9A080A" w14:textId="77777777" w:rsidR="000E6457" w:rsidRPr="00246E08" w:rsidRDefault="000E6457" w:rsidP="002D75AB">
            <w:pPr>
              <w:wordWrap w:val="0"/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3331BC" w14:textId="77777777" w:rsidR="000E6457" w:rsidRPr="00246E08" w:rsidRDefault="000E6457" w:rsidP="002D75AB">
            <w:pPr>
              <w:wordWrap w:val="0"/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07EBC9" w14:textId="77777777" w:rsidR="000E6457" w:rsidRPr="00246E08" w:rsidRDefault="000E6457" w:rsidP="002D75AB">
            <w:pPr>
              <w:wordWrap w:val="0"/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ED6CD6" w14:textId="77777777" w:rsidR="000E6457" w:rsidRPr="00246E08" w:rsidRDefault="000E6457" w:rsidP="002D75AB">
            <w:pPr>
              <w:wordWrap w:val="0"/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754062" w14:textId="77777777" w:rsidR="000E6457" w:rsidRPr="00246E08" w:rsidRDefault="000E6457" w:rsidP="002D75AB">
            <w:pPr>
              <w:rPr>
                <w:rFonts w:hint="default"/>
                <w:color w:val="auto"/>
                <w:sz w:val="18"/>
                <w:szCs w:val="14"/>
              </w:rPr>
            </w:pPr>
          </w:p>
        </w:tc>
      </w:tr>
      <w:tr w:rsidR="008964AE" w:rsidRPr="00246E08" w14:paraId="5A5B1DE6" w14:textId="77777777" w:rsidTr="008964AE">
        <w:trPr>
          <w:trHeight w:val="8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54B6A" w14:textId="3C15B19E" w:rsidR="008964AE" w:rsidRPr="00246E08" w:rsidRDefault="008964AE" w:rsidP="008964AE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合</w:t>
            </w:r>
            <w:r>
              <w:rPr>
                <w:color w:val="auto"/>
              </w:rPr>
              <w:t xml:space="preserve">　</w:t>
            </w:r>
            <w:r w:rsidRPr="00246E08">
              <w:rPr>
                <w:color w:val="auto"/>
              </w:rPr>
              <w:t>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6AF08F" w14:textId="63AC0B8B" w:rsidR="008964AE" w:rsidRPr="00246E08" w:rsidRDefault="008964AE" w:rsidP="008964AE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B69A0" w14:textId="5A43C636" w:rsidR="008964AE" w:rsidRPr="00246E08" w:rsidRDefault="008964AE" w:rsidP="008964AE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300A80" w14:textId="7517E2FA" w:rsidR="008964AE" w:rsidRPr="00246E08" w:rsidRDefault="008964AE" w:rsidP="008964AE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0F8F37" w14:textId="306B7719" w:rsidR="008964AE" w:rsidRPr="00246E08" w:rsidRDefault="008964AE" w:rsidP="008964AE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60C18" w14:textId="25C4D1AD" w:rsidR="008964AE" w:rsidRPr="00246E08" w:rsidRDefault="008964AE" w:rsidP="008964AE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AC9C3" w14:textId="77777777" w:rsidR="008964AE" w:rsidRPr="00246E08" w:rsidRDefault="008964AE" w:rsidP="008964AE">
            <w:pPr>
              <w:rPr>
                <w:rFonts w:hint="default"/>
                <w:color w:val="auto"/>
                <w:sz w:val="18"/>
                <w:szCs w:val="14"/>
              </w:rPr>
            </w:pPr>
          </w:p>
        </w:tc>
      </w:tr>
    </w:tbl>
    <w:p w14:paraId="7496D525" w14:textId="77777777" w:rsidR="000E6457" w:rsidRPr="00246E08" w:rsidRDefault="000E6457" w:rsidP="000E6457">
      <w:pPr>
        <w:pStyle w:val="Word"/>
        <w:rPr>
          <w:rFonts w:hint="default"/>
          <w:color w:val="auto"/>
        </w:rPr>
      </w:pPr>
    </w:p>
    <w:p w14:paraId="597BEF6A" w14:textId="77777777" w:rsidR="000E6457" w:rsidRPr="00246E08" w:rsidRDefault="000E6457" w:rsidP="000E6457">
      <w:pPr>
        <w:pStyle w:val="Word"/>
        <w:rPr>
          <w:rFonts w:hint="default"/>
          <w:color w:val="auto"/>
        </w:rPr>
      </w:pPr>
      <w:r w:rsidRPr="00246E08">
        <w:rPr>
          <w:color w:val="auto"/>
        </w:rPr>
        <w:t>４　事業完了</w:t>
      </w:r>
      <w:r w:rsidRPr="009677FB">
        <w:rPr>
          <w:strike/>
          <w:color w:val="auto"/>
        </w:rPr>
        <w:t>（予定）</w:t>
      </w:r>
      <w:r w:rsidRPr="00246E08">
        <w:rPr>
          <w:color w:val="auto"/>
        </w:rPr>
        <w:t>年月日</w:t>
      </w:r>
    </w:p>
    <w:p w14:paraId="029CA2D5" w14:textId="77777777" w:rsidR="000E6457" w:rsidRPr="00246E08" w:rsidRDefault="000E6457" w:rsidP="000E6457">
      <w:pPr>
        <w:pStyle w:val="Word"/>
        <w:rPr>
          <w:rFonts w:hint="default"/>
          <w:color w:val="auto"/>
        </w:rPr>
      </w:pPr>
      <w:r w:rsidRPr="00246E08">
        <w:rPr>
          <w:color w:val="auto"/>
        </w:rPr>
        <w:t xml:space="preserve">　　令和　年　月　日</w:t>
      </w:r>
    </w:p>
    <w:p w14:paraId="4E1F7961" w14:textId="77777777" w:rsidR="000E6457" w:rsidRPr="00246E08" w:rsidRDefault="000E6457" w:rsidP="000E6457">
      <w:pPr>
        <w:pStyle w:val="Word"/>
        <w:spacing w:line="279" w:lineRule="exact"/>
        <w:ind w:left="440" w:hanging="440"/>
        <w:rPr>
          <w:rFonts w:hint="default"/>
          <w:color w:val="auto"/>
        </w:rPr>
      </w:pPr>
      <w:r w:rsidRPr="00246E08">
        <w:rPr>
          <w:rFonts w:hint="default"/>
          <w:color w:val="auto"/>
        </w:rPr>
        <w:br w:type="page"/>
      </w:r>
      <w:r w:rsidRPr="00246E08">
        <w:rPr>
          <w:color w:val="auto"/>
        </w:rPr>
        <w:lastRenderedPageBreak/>
        <w:t>様式第２号（第５条、第11条関係）</w:t>
      </w:r>
    </w:p>
    <w:p w14:paraId="28805A54" w14:textId="77777777" w:rsidR="000E6457" w:rsidRPr="00246E08" w:rsidRDefault="000E6457" w:rsidP="000E6457">
      <w:pPr>
        <w:pStyle w:val="Word"/>
        <w:rPr>
          <w:rFonts w:hint="default"/>
          <w:color w:val="auto"/>
        </w:rPr>
      </w:pPr>
    </w:p>
    <w:p w14:paraId="5F161C0F" w14:textId="77777777" w:rsidR="000E6457" w:rsidRPr="00246E08" w:rsidRDefault="000E6457" w:rsidP="000E6457">
      <w:pPr>
        <w:pStyle w:val="Word"/>
        <w:spacing w:line="279" w:lineRule="exact"/>
        <w:ind w:left="440" w:hanging="440"/>
        <w:jc w:val="center"/>
        <w:rPr>
          <w:rFonts w:hint="default"/>
          <w:color w:val="auto"/>
        </w:rPr>
      </w:pPr>
      <w:r w:rsidRPr="00246E08">
        <w:rPr>
          <w:color w:val="auto"/>
        </w:rPr>
        <w:t>収支</w:t>
      </w:r>
      <w:r w:rsidRPr="009677FB">
        <w:rPr>
          <w:strike/>
          <w:color w:val="auto"/>
        </w:rPr>
        <w:t>予算</w:t>
      </w:r>
      <w:r w:rsidRPr="00246E08">
        <w:rPr>
          <w:color w:val="auto"/>
        </w:rPr>
        <w:t>（決算）書</w:t>
      </w:r>
    </w:p>
    <w:p w14:paraId="6E3F5997" w14:textId="77777777" w:rsidR="000E6457" w:rsidRPr="00246E08" w:rsidRDefault="000E6457" w:rsidP="000E6457">
      <w:pPr>
        <w:pStyle w:val="Word"/>
        <w:spacing w:line="279" w:lineRule="exact"/>
        <w:ind w:left="440" w:hanging="440"/>
        <w:rPr>
          <w:rFonts w:hint="default"/>
          <w:color w:val="auto"/>
        </w:rPr>
      </w:pPr>
    </w:p>
    <w:p w14:paraId="0F5CF683" w14:textId="77777777" w:rsidR="000E6457" w:rsidRPr="00246E08" w:rsidRDefault="000E6457" w:rsidP="000E6457">
      <w:pPr>
        <w:spacing w:line="279" w:lineRule="exact"/>
        <w:ind w:left="440" w:hanging="440"/>
        <w:rPr>
          <w:rFonts w:hint="default"/>
          <w:color w:val="auto"/>
        </w:rPr>
      </w:pPr>
      <w:r w:rsidRPr="00246E08">
        <w:rPr>
          <w:color w:val="auto"/>
        </w:rPr>
        <w:t>１　収入の部</w:t>
      </w:r>
    </w:p>
    <w:tbl>
      <w:tblPr>
        <w:tblW w:w="938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023"/>
        <w:gridCol w:w="2024"/>
        <w:gridCol w:w="1205"/>
        <w:gridCol w:w="1205"/>
        <w:gridCol w:w="1276"/>
      </w:tblGrid>
      <w:tr w:rsidR="000E6457" w:rsidRPr="00246E08" w14:paraId="23BFE6B8" w14:textId="77777777" w:rsidTr="00843167">
        <w:trPr>
          <w:trHeight w:val="647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69AE6B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区　分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552CDD" w14:textId="77777777" w:rsidR="000E6457" w:rsidRPr="009677FB" w:rsidRDefault="000E6457" w:rsidP="002D75AB">
            <w:pPr>
              <w:jc w:val="center"/>
              <w:rPr>
                <w:rFonts w:hint="default"/>
                <w:strike/>
                <w:color w:val="auto"/>
              </w:rPr>
            </w:pPr>
            <w:r w:rsidRPr="009677FB">
              <w:rPr>
                <w:strike/>
                <w:color w:val="auto"/>
              </w:rPr>
              <w:t>本年度予算額</w:t>
            </w:r>
          </w:p>
          <w:p w14:paraId="47A70D00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（本年度決算額）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A966F" w14:textId="77777777" w:rsidR="000E6457" w:rsidRPr="009677FB" w:rsidRDefault="000E6457" w:rsidP="002D75AB">
            <w:pPr>
              <w:jc w:val="center"/>
              <w:rPr>
                <w:rFonts w:hint="default"/>
                <w:strike/>
                <w:color w:val="auto"/>
              </w:rPr>
            </w:pPr>
            <w:r w:rsidRPr="009677FB">
              <w:rPr>
                <w:strike/>
                <w:color w:val="auto"/>
              </w:rPr>
              <w:t>前年度予算額</w:t>
            </w:r>
          </w:p>
          <w:p w14:paraId="215A0D92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（本年度予算額）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C76D96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比較増減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C3DB45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備考</w:t>
            </w:r>
          </w:p>
        </w:tc>
      </w:tr>
      <w:tr w:rsidR="000E6457" w:rsidRPr="00246E08" w14:paraId="4A3CFD8A" w14:textId="77777777" w:rsidTr="00843167">
        <w:trPr>
          <w:trHeight w:val="684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2F60A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A5A543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1EE0D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66C73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増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B37D8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減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A188F" w14:textId="77777777" w:rsidR="000E6457" w:rsidRPr="00246E08" w:rsidRDefault="000E6457" w:rsidP="002D75A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0E6457" w:rsidRPr="00246E08" w14:paraId="370A3B49" w14:textId="77777777" w:rsidTr="00843167">
        <w:trPr>
          <w:trHeight w:val="884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77DF0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自己資金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71BC2" w14:textId="77777777" w:rsidR="000E6457" w:rsidRPr="00246E08" w:rsidRDefault="000E6457" w:rsidP="009E06E9">
            <w:pPr>
              <w:wordWrap w:val="0"/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0A476" w14:textId="77777777" w:rsidR="000E6457" w:rsidRPr="00246E08" w:rsidRDefault="000E6457" w:rsidP="009E06E9">
            <w:pPr>
              <w:wordWrap w:val="0"/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722B8B" w14:textId="77777777" w:rsidR="000E6457" w:rsidRPr="00246E08" w:rsidRDefault="000E6457" w:rsidP="009E06E9">
            <w:pPr>
              <w:wordWrap w:val="0"/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FD43D3" w14:textId="77777777" w:rsidR="000E6457" w:rsidRPr="00246E08" w:rsidRDefault="000E6457" w:rsidP="009E06E9">
            <w:pPr>
              <w:wordWrap w:val="0"/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1F9E56" w14:textId="77777777" w:rsidR="000E6457" w:rsidRPr="00246E08" w:rsidRDefault="000E6457" w:rsidP="009E06E9">
            <w:pPr>
              <w:rPr>
                <w:rFonts w:hint="default"/>
                <w:color w:val="auto"/>
              </w:rPr>
            </w:pPr>
          </w:p>
        </w:tc>
      </w:tr>
      <w:tr w:rsidR="00843167" w:rsidRPr="00246E08" w14:paraId="110C1779" w14:textId="77777777" w:rsidTr="00843167">
        <w:trPr>
          <w:trHeight w:val="928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9124AE" w14:textId="77777777" w:rsidR="00843167" w:rsidRPr="00246E08" w:rsidRDefault="00843167" w:rsidP="00843167">
            <w:pPr>
              <w:wordWrap w:val="0"/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県費補助金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38F3CA" w14:textId="0F830391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ED5849" w14:textId="302C8DB2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0C26E" w14:textId="3844AC19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FF4F7" w14:textId="3D8B0B08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357D14" w14:textId="77777777" w:rsidR="00843167" w:rsidRPr="00246E08" w:rsidRDefault="00843167" w:rsidP="00843167">
            <w:pPr>
              <w:rPr>
                <w:rFonts w:hint="default"/>
                <w:color w:val="auto"/>
              </w:rPr>
            </w:pPr>
          </w:p>
        </w:tc>
      </w:tr>
      <w:tr w:rsidR="00843167" w:rsidRPr="00246E08" w14:paraId="13009561" w14:textId="77777777" w:rsidTr="00843167">
        <w:trPr>
          <w:trHeight w:val="878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ED4112" w14:textId="77777777" w:rsidR="00843167" w:rsidRPr="00246E08" w:rsidRDefault="00843167" w:rsidP="00843167">
            <w:pPr>
              <w:wordWrap w:val="0"/>
              <w:jc w:val="center"/>
              <w:rPr>
                <w:rFonts w:hint="default"/>
                <w:color w:val="auto"/>
              </w:rPr>
            </w:pPr>
            <w:r w:rsidRPr="000E6457">
              <w:rPr>
                <w:color w:val="auto"/>
                <w:w w:val="83"/>
                <w:fitText w:val="1100" w:id="-1016832508"/>
              </w:rPr>
              <w:t>寄付金その他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E6074A" w14:textId="1A33047B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B25AC1" w14:textId="323F9C9B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5072C9" w14:textId="4D67A972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50463D" w14:textId="1CDC4AAA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A35500" w14:textId="77777777" w:rsidR="00843167" w:rsidRPr="00246E08" w:rsidRDefault="00843167" w:rsidP="00843167">
            <w:pPr>
              <w:rPr>
                <w:rFonts w:hint="default"/>
                <w:color w:val="auto"/>
              </w:rPr>
            </w:pPr>
          </w:p>
        </w:tc>
      </w:tr>
      <w:tr w:rsidR="00843167" w:rsidRPr="00246E08" w14:paraId="20FDF8CC" w14:textId="77777777" w:rsidTr="00843167">
        <w:trPr>
          <w:trHeight w:val="92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6F5C71" w14:textId="77777777" w:rsidR="00843167" w:rsidRPr="00246E08" w:rsidRDefault="00843167" w:rsidP="00843167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合　計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A295B" w14:textId="4A2923D7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51346A" w14:textId="2750BEE8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4B4BA" w14:textId="5FB88EEA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A63BD5" w14:textId="464F8F88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522263" w14:textId="77777777" w:rsidR="00843167" w:rsidRPr="00246E08" w:rsidRDefault="00843167" w:rsidP="00843167">
            <w:pPr>
              <w:rPr>
                <w:rFonts w:hint="default"/>
                <w:color w:val="auto"/>
              </w:rPr>
            </w:pPr>
          </w:p>
        </w:tc>
      </w:tr>
    </w:tbl>
    <w:p w14:paraId="4A3E72DD" w14:textId="77777777" w:rsidR="000E6457" w:rsidRPr="00246E08" w:rsidRDefault="000E6457" w:rsidP="000E6457">
      <w:pPr>
        <w:pStyle w:val="Word"/>
        <w:spacing w:line="279" w:lineRule="exact"/>
        <w:ind w:left="440" w:hanging="440"/>
        <w:rPr>
          <w:rFonts w:hint="default"/>
          <w:color w:val="auto"/>
        </w:rPr>
      </w:pPr>
    </w:p>
    <w:p w14:paraId="58C9706F" w14:textId="77777777" w:rsidR="000E6457" w:rsidRPr="00246E08" w:rsidRDefault="000E6457" w:rsidP="000E6457">
      <w:pPr>
        <w:pStyle w:val="Word"/>
        <w:spacing w:line="279" w:lineRule="exact"/>
        <w:ind w:left="440" w:hanging="440"/>
        <w:rPr>
          <w:rFonts w:hint="default"/>
          <w:color w:val="auto"/>
        </w:rPr>
      </w:pPr>
    </w:p>
    <w:p w14:paraId="42EB3E99" w14:textId="77777777" w:rsidR="000E6457" w:rsidRPr="00246E08" w:rsidRDefault="000E6457" w:rsidP="000E6457">
      <w:pPr>
        <w:spacing w:line="279" w:lineRule="exact"/>
        <w:ind w:left="440" w:hanging="440"/>
        <w:rPr>
          <w:rFonts w:hint="default"/>
          <w:color w:val="auto"/>
        </w:rPr>
      </w:pPr>
      <w:r w:rsidRPr="00246E08">
        <w:rPr>
          <w:color w:val="auto"/>
        </w:rPr>
        <w:t>２　支出の部</w:t>
      </w:r>
    </w:p>
    <w:tbl>
      <w:tblPr>
        <w:tblW w:w="938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023"/>
        <w:gridCol w:w="2024"/>
        <w:gridCol w:w="1205"/>
        <w:gridCol w:w="1205"/>
        <w:gridCol w:w="1276"/>
      </w:tblGrid>
      <w:tr w:rsidR="000E6457" w:rsidRPr="00246E08" w14:paraId="4B13CD41" w14:textId="77777777" w:rsidTr="00D602BC">
        <w:trPr>
          <w:trHeight w:val="778"/>
        </w:trPr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CD391D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区　分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4FCF4" w14:textId="77777777" w:rsidR="000E6457" w:rsidRPr="009677FB" w:rsidRDefault="000E6457" w:rsidP="002D75AB">
            <w:pPr>
              <w:jc w:val="center"/>
              <w:rPr>
                <w:rFonts w:hint="default"/>
                <w:strike/>
                <w:color w:val="auto"/>
              </w:rPr>
            </w:pPr>
            <w:r w:rsidRPr="009677FB">
              <w:rPr>
                <w:strike/>
                <w:color w:val="auto"/>
              </w:rPr>
              <w:t>本年度予算額</w:t>
            </w:r>
          </w:p>
          <w:p w14:paraId="6938FA4C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（本年度決算額）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E737C2" w14:textId="77777777" w:rsidR="000E6457" w:rsidRPr="009677FB" w:rsidRDefault="000E6457" w:rsidP="002D75AB">
            <w:pPr>
              <w:jc w:val="center"/>
              <w:rPr>
                <w:rFonts w:hint="default"/>
                <w:strike/>
                <w:color w:val="auto"/>
              </w:rPr>
            </w:pPr>
            <w:r w:rsidRPr="009677FB">
              <w:rPr>
                <w:strike/>
                <w:color w:val="auto"/>
              </w:rPr>
              <w:t>前年度予算額</w:t>
            </w:r>
          </w:p>
          <w:p w14:paraId="4652FADF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（本年度予算額）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6F1E57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比較増減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EBEDEF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備　考</w:t>
            </w:r>
          </w:p>
        </w:tc>
      </w:tr>
      <w:tr w:rsidR="000E6457" w:rsidRPr="00246E08" w14:paraId="32C72682" w14:textId="77777777" w:rsidTr="00843167">
        <w:trPr>
          <w:trHeight w:val="691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B611E0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8A15B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B2F7E0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DC21B7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増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6656A" w14:textId="77777777" w:rsidR="000E6457" w:rsidRPr="00246E08" w:rsidRDefault="000E6457" w:rsidP="002D75AB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減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D579E" w14:textId="77777777" w:rsidR="000E6457" w:rsidRPr="00246E08" w:rsidRDefault="000E6457" w:rsidP="002D75AB">
            <w:pPr>
              <w:jc w:val="left"/>
              <w:rPr>
                <w:rFonts w:hint="default"/>
                <w:color w:val="auto"/>
              </w:rPr>
            </w:pPr>
          </w:p>
        </w:tc>
      </w:tr>
      <w:tr w:rsidR="000E6457" w:rsidRPr="00246E08" w14:paraId="50454C89" w14:textId="77777777" w:rsidTr="00843167">
        <w:trPr>
          <w:trHeight w:val="1867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D2876" w14:textId="5B7DAE68" w:rsidR="000E6457" w:rsidRPr="00246E08" w:rsidRDefault="00D602BC" w:rsidP="009E06E9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県内事業者省エネ対策推進事業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A60B8A" w14:textId="77777777" w:rsidR="000E6457" w:rsidRPr="00246E08" w:rsidRDefault="000E6457" w:rsidP="009E06E9">
            <w:pPr>
              <w:wordWrap w:val="0"/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156A5A" w14:textId="77777777" w:rsidR="000E6457" w:rsidRPr="00246E08" w:rsidRDefault="000E6457" w:rsidP="009E06E9">
            <w:pPr>
              <w:wordWrap w:val="0"/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9DC189" w14:textId="77777777" w:rsidR="000E6457" w:rsidRPr="00246E08" w:rsidRDefault="000E6457" w:rsidP="009E06E9">
            <w:pPr>
              <w:wordWrap w:val="0"/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67025" w14:textId="77777777" w:rsidR="000E6457" w:rsidRPr="00246E08" w:rsidRDefault="000E6457" w:rsidP="009E06E9">
            <w:pPr>
              <w:wordWrap w:val="0"/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9314E" w14:textId="77777777" w:rsidR="000E6457" w:rsidRPr="00246E08" w:rsidRDefault="000E6457" w:rsidP="009E06E9">
            <w:pPr>
              <w:rPr>
                <w:rFonts w:hint="default"/>
                <w:color w:val="auto"/>
              </w:rPr>
            </w:pPr>
          </w:p>
        </w:tc>
      </w:tr>
      <w:tr w:rsidR="00843167" w:rsidRPr="00246E08" w14:paraId="7E554C03" w14:textId="77777777" w:rsidTr="00843167">
        <w:trPr>
          <w:trHeight w:val="128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5FD63" w14:textId="7705FF07" w:rsidR="00843167" w:rsidRPr="00246E08" w:rsidRDefault="00843167" w:rsidP="00843167">
            <w:pPr>
              <w:jc w:val="center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合</w:t>
            </w:r>
            <w:r>
              <w:rPr>
                <w:color w:val="auto"/>
              </w:rPr>
              <w:t xml:space="preserve">　</w:t>
            </w:r>
            <w:r w:rsidRPr="00246E08">
              <w:rPr>
                <w:color w:val="auto"/>
              </w:rPr>
              <w:t>計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267BBB" w14:textId="3E335BFD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59AB0" w14:textId="535CD260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C1F0B" w14:textId="2AFF8212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6F98F4" w14:textId="272DB42C" w:rsidR="00843167" w:rsidRPr="00246E08" w:rsidRDefault="00843167" w:rsidP="00843167">
            <w:pPr>
              <w:jc w:val="right"/>
              <w:rPr>
                <w:rFonts w:hint="default"/>
                <w:color w:val="auto"/>
              </w:rPr>
            </w:pPr>
            <w:r w:rsidRPr="00246E08">
              <w:rPr>
                <w:color w:val="auto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4B85B5" w14:textId="77777777" w:rsidR="00843167" w:rsidRPr="00246E08" w:rsidRDefault="00843167" w:rsidP="00843167">
            <w:pPr>
              <w:rPr>
                <w:rFonts w:hint="default"/>
                <w:color w:val="auto"/>
              </w:rPr>
            </w:pPr>
          </w:p>
        </w:tc>
      </w:tr>
    </w:tbl>
    <w:p w14:paraId="0172ABD4" w14:textId="413CF8A5" w:rsidR="000E6457" w:rsidRPr="009E06E9" w:rsidRDefault="000E6457" w:rsidP="009677FB">
      <w:pPr>
        <w:pStyle w:val="Word"/>
        <w:textAlignment w:val="baseline"/>
        <w:rPr>
          <w:rFonts w:hint="default"/>
          <w:color w:val="auto"/>
        </w:rPr>
      </w:pPr>
    </w:p>
    <w:p w14:paraId="4E28E20E" w14:textId="77777777" w:rsidR="000E6457" w:rsidRPr="009E06E9" w:rsidRDefault="000E6457">
      <w:pPr>
        <w:rPr>
          <w:rFonts w:hint="default"/>
        </w:rPr>
      </w:pPr>
    </w:p>
    <w:sectPr w:rsidR="000E6457" w:rsidRPr="009E06E9" w:rsidSect="000E6457">
      <w:footnotePr>
        <w:numRestart w:val="eachPage"/>
      </w:footnotePr>
      <w:endnotePr>
        <w:numFmt w:val="decimal"/>
      </w:endnotePr>
      <w:pgSz w:w="11906" w:h="16838"/>
      <w:pgMar w:top="-1134" w:right="1223" w:bottom="850" w:left="1223" w:header="1134" w:footer="0" w:gutter="0"/>
      <w:cols w:space="720"/>
      <w:docGrid w:type="linesAndChars" w:linePitch="362" w:charSpace="1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9D2CF" w14:textId="77777777" w:rsidR="009677FB" w:rsidRDefault="009677FB" w:rsidP="009677FB">
      <w:pPr>
        <w:rPr>
          <w:rFonts w:hint="default"/>
        </w:rPr>
      </w:pPr>
      <w:r>
        <w:separator/>
      </w:r>
    </w:p>
  </w:endnote>
  <w:endnote w:type="continuationSeparator" w:id="0">
    <w:p w14:paraId="7AC10C1D" w14:textId="77777777" w:rsidR="009677FB" w:rsidRDefault="009677FB" w:rsidP="009677F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21925" w14:textId="77777777" w:rsidR="009677FB" w:rsidRDefault="009677FB" w:rsidP="009677FB">
      <w:pPr>
        <w:rPr>
          <w:rFonts w:hint="default"/>
        </w:rPr>
      </w:pPr>
      <w:r>
        <w:separator/>
      </w:r>
    </w:p>
  </w:footnote>
  <w:footnote w:type="continuationSeparator" w:id="0">
    <w:p w14:paraId="44939707" w14:textId="77777777" w:rsidR="009677FB" w:rsidRDefault="009677FB" w:rsidP="009677F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57"/>
    <w:rsid w:val="000E6457"/>
    <w:rsid w:val="004E7835"/>
    <w:rsid w:val="00621357"/>
    <w:rsid w:val="00700E8F"/>
    <w:rsid w:val="00843167"/>
    <w:rsid w:val="008964AE"/>
    <w:rsid w:val="009677FB"/>
    <w:rsid w:val="009E06E9"/>
    <w:rsid w:val="00C37E64"/>
    <w:rsid w:val="00D602BC"/>
    <w:rsid w:val="00E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C0ED3"/>
  <w15:chartTrackingRefBased/>
  <w15:docId w15:val="{028C79BD-76BD-418B-8CF6-6F1D5613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457"/>
    <w:pPr>
      <w:widowControl w:val="0"/>
      <w:overflowPunct w:val="0"/>
      <w:spacing w:after="0" w:line="240" w:lineRule="auto"/>
      <w:jc w:val="both"/>
      <w:textAlignment w:val="center"/>
    </w:pPr>
    <w:rPr>
      <w:rFonts w:ascii="ＭＳ 明朝" w:eastAsia="ＭＳ 明朝" w:hAnsi="ＭＳ 明朝" w:cs="ＭＳ 明朝" w:hint="eastAsia"/>
      <w:color w:val="000000"/>
      <w:kern w:val="0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E6457"/>
    <w:pPr>
      <w:keepNext/>
      <w:keepLines/>
      <w:overflowPunct/>
      <w:spacing w:before="280" w:after="80" w:line="259" w:lineRule="auto"/>
      <w:jc w:val="left"/>
      <w:textAlignment w:val="auto"/>
      <w:outlineLvl w:val="0"/>
    </w:pPr>
    <w:rPr>
      <w:rFonts w:asciiTheme="majorHAnsi" w:eastAsiaTheme="majorEastAsia" w:hAnsiTheme="majorHAnsi" w:cstheme="majorBidi" w:hint="default"/>
      <w:color w:val="000000" w:themeColor="text1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457"/>
    <w:pPr>
      <w:keepNext/>
      <w:keepLines/>
      <w:overflowPunct/>
      <w:spacing w:before="160" w:after="80" w:line="259" w:lineRule="auto"/>
      <w:jc w:val="left"/>
      <w:textAlignment w:val="auto"/>
      <w:outlineLvl w:val="1"/>
    </w:pPr>
    <w:rPr>
      <w:rFonts w:asciiTheme="majorHAnsi" w:eastAsiaTheme="majorEastAsia" w:hAnsiTheme="majorHAnsi" w:cstheme="majorBidi" w:hint="default"/>
      <w:color w:val="000000" w:themeColor="text1"/>
      <w:kern w:val="2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457"/>
    <w:pPr>
      <w:keepNext/>
      <w:keepLines/>
      <w:overflowPunct/>
      <w:spacing w:before="160" w:after="80" w:line="259" w:lineRule="auto"/>
      <w:jc w:val="left"/>
      <w:textAlignment w:val="auto"/>
      <w:outlineLvl w:val="2"/>
    </w:pPr>
    <w:rPr>
      <w:rFonts w:asciiTheme="majorHAnsi" w:eastAsiaTheme="majorEastAsia" w:hAnsiTheme="majorHAnsi" w:cstheme="majorBidi" w:hint="default"/>
      <w:color w:val="000000" w:themeColor="text1"/>
      <w:kern w:val="2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457"/>
    <w:pPr>
      <w:keepNext/>
      <w:keepLines/>
      <w:overflowPunct/>
      <w:spacing w:before="80" w:after="40" w:line="259" w:lineRule="auto"/>
      <w:jc w:val="left"/>
      <w:textAlignment w:val="auto"/>
      <w:outlineLvl w:val="3"/>
    </w:pPr>
    <w:rPr>
      <w:rFonts w:asciiTheme="majorHAnsi" w:eastAsiaTheme="majorEastAsia" w:hAnsiTheme="majorHAnsi" w:cstheme="majorBidi" w:hint="default"/>
      <w:color w:val="000000" w:themeColor="text1"/>
      <w:kern w:val="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457"/>
    <w:pPr>
      <w:keepNext/>
      <w:keepLines/>
      <w:overflowPunct/>
      <w:spacing w:before="80" w:after="40" w:line="259" w:lineRule="auto"/>
      <w:ind w:leftChars="100" w:left="100"/>
      <w:jc w:val="left"/>
      <w:textAlignment w:val="auto"/>
      <w:outlineLvl w:val="4"/>
    </w:pPr>
    <w:rPr>
      <w:rFonts w:asciiTheme="majorHAnsi" w:eastAsiaTheme="majorEastAsia" w:hAnsiTheme="majorHAnsi" w:cstheme="majorBidi" w:hint="default"/>
      <w:color w:val="000000" w:themeColor="text1"/>
      <w:kern w:val="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457"/>
    <w:pPr>
      <w:keepNext/>
      <w:keepLines/>
      <w:overflowPunct/>
      <w:spacing w:before="80" w:after="40" w:line="259" w:lineRule="auto"/>
      <w:ind w:leftChars="200" w:left="200"/>
      <w:jc w:val="left"/>
      <w:textAlignment w:val="auto"/>
      <w:outlineLvl w:val="5"/>
    </w:pPr>
    <w:rPr>
      <w:rFonts w:asciiTheme="majorHAnsi" w:eastAsiaTheme="majorEastAsia" w:hAnsiTheme="majorHAnsi" w:cstheme="majorBidi" w:hint="default"/>
      <w:color w:val="000000" w:themeColor="text1"/>
      <w:kern w:val="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457"/>
    <w:pPr>
      <w:keepNext/>
      <w:keepLines/>
      <w:overflowPunct/>
      <w:spacing w:before="80" w:after="40" w:line="259" w:lineRule="auto"/>
      <w:ind w:leftChars="300" w:left="300"/>
      <w:jc w:val="left"/>
      <w:textAlignment w:val="auto"/>
      <w:outlineLvl w:val="6"/>
    </w:pPr>
    <w:rPr>
      <w:rFonts w:asciiTheme="majorHAnsi" w:eastAsiaTheme="majorEastAsia" w:hAnsiTheme="majorHAnsi" w:cstheme="majorBidi" w:hint="default"/>
      <w:color w:val="000000" w:themeColor="text1"/>
      <w:kern w:val="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457"/>
    <w:pPr>
      <w:keepNext/>
      <w:keepLines/>
      <w:overflowPunct/>
      <w:spacing w:before="80" w:after="40" w:line="259" w:lineRule="auto"/>
      <w:ind w:leftChars="400" w:left="400"/>
      <w:jc w:val="left"/>
      <w:textAlignment w:val="auto"/>
      <w:outlineLvl w:val="7"/>
    </w:pPr>
    <w:rPr>
      <w:rFonts w:asciiTheme="majorHAnsi" w:eastAsiaTheme="majorEastAsia" w:hAnsiTheme="majorHAnsi" w:cstheme="majorBidi" w:hint="default"/>
      <w:color w:val="000000" w:themeColor="text1"/>
      <w:kern w:val="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457"/>
    <w:pPr>
      <w:keepNext/>
      <w:keepLines/>
      <w:overflowPunct/>
      <w:spacing w:before="80" w:after="40" w:line="259" w:lineRule="auto"/>
      <w:ind w:leftChars="500" w:left="500"/>
      <w:jc w:val="left"/>
      <w:textAlignment w:val="auto"/>
      <w:outlineLvl w:val="8"/>
    </w:pPr>
    <w:rPr>
      <w:rFonts w:asciiTheme="majorHAnsi" w:eastAsiaTheme="majorEastAsia" w:hAnsiTheme="majorHAnsi" w:cstheme="majorBidi" w:hint="default"/>
      <w:color w:val="000000" w:themeColor="text1"/>
      <w:kern w:val="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64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E645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E645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E64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E64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E64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E64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E64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E645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E6457"/>
    <w:pPr>
      <w:overflowPunct/>
      <w:spacing w:after="80"/>
      <w:contextualSpacing/>
      <w:jc w:val="center"/>
      <w:textAlignment w:val="auto"/>
    </w:pPr>
    <w:rPr>
      <w:rFonts w:asciiTheme="majorHAnsi" w:eastAsiaTheme="majorEastAsia" w:hAnsiTheme="majorHAnsi" w:cstheme="majorBidi" w:hint="default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0E6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E6457"/>
    <w:pPr>
      <w:numPr>
        <w:ilvl w:val="1"/>
      </w:numPr>
      <w:overflowPunct/>
      <w:spacing w:after="160" w:line="259" w:lineRule="auto"/>
      <w:jc w:val="center"/>
      <w:textAlignment w:val="auto"/>
    </w:pPr>
    <w:rPr>
      <w:rFonts w:asciiTheme="majorHAnsi" w:eastAsiaTheme="majorEastAsia" w:hAnsiTheme="majorHAnsi" w:cstheme="majorBidi" w:hint="default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0E645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E6457"/>
    <w:pPr>
      <w:overflowPunct/>
      <w:spacing w:before="160" w:after="160" w:line="259" w:lineRule="auto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0E645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E6457"/>
    <w:pPr>
      <w:overflowPunct/>
      <w:spacing w:after="160" w:line="259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0E645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E64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0E645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E6457"/>
    <w:rPr>
      <w:b/>
      <w:bCs/>
      <w:smallCaps/>
      <w:color w:val="0F4761" w:themeColor="accent1" w:themeShade="BF"/>
      <w:spacing w:val="5"/>
    </w:rPr>
  </w:style>
  <w:style w:type="paragraph" w:customStyle="1" w:styleId="Word">
    <w:name w:val="標準；(Word文書)"/>
    <w:basedOn w:val="a"/>
    <w:rsid w:val="000E6457"/>
  </w:style>
  <w:style w:type="paragraph" w:customStyle="1" w:styleId="aa">
    <w:name w:val="一太郎"/>
    <w:basedOn w:val="a"/>
    <w:rsid w:val="000E6457"/>
    <w:rPr>
      <w:rFonts w:ascii="Times New Roman" w:hAnsi="Times New Roman"/>
      <w:sz w:val="21"/>
    </w:rPr>
  </w:style>
  <w:style w:type="paragraph" w:customStyle="1" w:styleId="11">
    <w:name w:val="本文1"/>
    <w:basedOn w:val="a"/>
    <w:rsid w:val="000E6457"/>
    <w:pPr>
      <w:ind w:right="645"/>
      <w:jc w:val="left"/>
    </w:pPr>
  </w:style>
  <w:style w:type="paragraph" w:styleId="ab">
    <w:name w:val="header"/>
    <w:basedOn w:val="a"/>
    <w:link w:val="ac"/>
    <w:uiPriority w:val="99"/>
    <w:unhideWhenUsed/>
    <w:rsid w:val="009677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77FB"/>
    <w:rPr>
      <w:rFonts w:ascii="ＭＳ 明朝" w:eastAsia="ＭＳ 明朝" w:hAnsi="ＭＳ 明朝" w:cs="ＭＳ 明朝"/>
      <w:color w:val="000000"/>
      <w:kern w:val="0"/>
      <w:szCs w:val="20"/>
      <w14:ligatures w14:val="none"/>
    </w:rPr>
  </w:style>
  <w:style w:type="paragraph" w:styleId="ad">
    <w:name w:val="footer"/>
    <w:basedOn w:val="a"/>
    <w:link w:val="ae"/>
    <w:uiPriority w:val="99"/>
    <w:unhideWhenUsed/>
    <w:rsid w:val="009677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77FB"/>
    <w:rPr>
      <w:rFonts w:ascii="ＭＳ 明朝" w:eastAsia="ＭＳ 明朝" w:hAnsi="ＭＳ 明朝" w:cs="ＭＳ 明朝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夏貴</dc:creator>
  <cp:keywords/>
  <dc:description/>
  <cp:lastModifiedBy>山崎 将希</cp:lastModifiedBy>
  <cp:revision>10</cp:revision>
  <dcterms:created xsi:type="dcterms:W3CDTF">2024-03-12T08:30:00Z</dcterms:created>
  <dcterms:modified xsi:type="dcterms:W3CDTF">2024-04-22T06:18:00Z</dcterms:modified>
</cp:coreProperties>
</file>